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keepNext w:val="0"/>
        <w:keepLines w:val="0"/>
        <w:widowControl/>
        <w:suppressLineNumbers w:val="0"/>
        <w:jc w:val="center"/>
        <w:rPr>
          <w:rFonts w:hint="eastAsia" w:ascii="宋体" w:hAnsi="宋体" w:eastAsia="宋体" w:cs="宋体"/>
          <w:i w:val="0"/>
          <w:iCs w:val="0"/>
          <w:caps w:val="0"/>
          <w:color w:val="000000"/>
          <w:spacing w:val="0"/>
          <w:sz w:val="31"/>
          <w:szCs w:val="31"/>
          <w:lang w:eastAsia="zh-CN"/>
        </w:rPr>
      </w:pPr>
      <w:r>
        <w:rPr>
          <w:rFonts w:hint="eastAsia" w:ascii="宋体" w:hAnsi="宋体" w:eastAsia="宋体" w:cs="宋体"/>
          <w:i w:val="0"/>
          <w:iCs w:val="0"/>
          <w:caps w:val="0"/>
          <w:color w:val="000000"/>
          <w:spacing w:val="0"/>
          <w:sz w:val="31"/>
          <w:szCs w:val="31"/>
          <w:lang w:eastAsia="zh-CN"/>
        </w:rPr>
        <w:t>机油等采购需求公告</w:t>
      </w:r>
    </w:p>
    <w:p>
      <w:pPr>
        <w:pStyle w:val="3"/>
        <w:keepNext w:val="0"/>
        <w:keepLines w:val="0"/>
        <w:widowControl/>
        <w:suppressLineNumbers w:val="0"/>
        <w:rPr>
          <w:rFonts w:hint="eastAsia" w:ascii="宋体" w:hAnsi="宋体" w:eastAsia="宋体" w:cs="宋体"/>
          <w:i w:val="0"/>
          <w:iCs w:val="0"/>
          <w:caps w:val="0"/>
          <w:color w:val="000000"/>
          <w:spacing w:val="0"/>
          <w:sz w:val="31"/>
          <w:szCs w:val="31"/>
        </w:rPr>
      </w:pPr>
      <w:r>
        <w:rPr>
          <w:rFonts w:hint="eastAsia" w:ascii="宋体" w:hAnsi="宋体" w:eastAsia="宋体" w:cs="宋体"/>
          <w:i w:val="0"/>
          <w:iCs w:val="0"/>
          <w:caps w:val="0"/>
          <w:color w:val="000000"/>
          <w:spacing w:val="0"/>
          <w:sz w:val="31"/>
          <w:szCs w:val="31"/>
        </w:rPr>
        <w:t>因生产需要，现要采购</w:t>
      </w:r>
      <w:r>
        <w:rPr>
          <w:rFonts w:hint="eastAsia" w:ascii="宋体" w:hAnsi="宋体" w:eastAsia="宋体" w:cs="宋体"/>
          <w:i w:val="0"/>
          <w:iCs w:val="0"/>
          <w:caps w:val="0"/>
          <w:color w:val="000000"/>
          <w:spacing w:val="0"/>
          <w:sz w:val="31"/>
          <w:szCs w:val="31"/>
          <w:lang w:eastAsia="zh-CN"/>
        </w:rPr>
        <w:t>材料</w:t>
      </w:r>
      <w:r>
        <w:rPr>
          <w:rFonts w:hint="eastAsia" w:ascii="宋体" w:hAnsi="宋体" w:eastAsia="宋体" w:cs="宋体"/>
          <w:i w:val="0"/>
          <w:iCs w:val="0"/>
          <w:caps w:val="0"/>
          <w:color w:val="000000"/>
          <w:spacing w:val="0"/>
          <w:sz w:val="31"/>
          <w:szCs w:val="31"/>
        </w:rPr>
        <w:t>一批，信息如下：</w:t>
      </w:r>
    </w:p>
    <w:tbl>
      <w:tblPr>
        <w:tblStyle w:val="4"/>
        <w:tblW w:w="8777"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354"/>
        <w:gridCol w:w="1344"/>
        <w:gridCol w:w="768"/>
        <w:gridCol w:w="684"/>
        <w:gridCol w:w="948"/>
        <w:gridCol w:w="1207"/>
        <w:gridCol w:w="247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5" w:hRule="atLeast"/>
        </w:trPr>
        <w:tc>
          <w:tcPr>
            <w:tcW w:w="13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名称</w:t>
            </w:r>
          </w:p>
        </w:tc>
        <w:tc>
          <w:tcPr>
            <w:tcW w:w="13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规格</w:t>
            </w:r>
          </w:p>
        </w:tc>
        <w:tc>
          <w:tcPr>
            <w:tcW w:w="7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单位</w:t>
            </w:r>
          </w:p>
        </w:tc>
        <w:tc>
          <w:tcPr>
            <w:tcW w:w="6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数量</w:t>
            </w:r>
          </w:p>
        </w:tc>
        <w:tc>
          <w:tcPr>
            <w:tcW w:w="9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单价</w:t>
            </w:r>
          </w:p>
        </w:tc>
        <w:tc>
          <w:tcPr>
            <w:tcW w:w="12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金额</w:t>
            </w:r>
          </w:p>
        </w:tc>
        <w:tc>
          <w:tcPr>
            <w:tcW w:w="24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5" w:hRule="atLeast"/>
        </w:trPr>
        <w:tc>
          <w:tcPr>
            <w:tcW w:w="135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机油</w:t>
            </w:r>
          </w:p>
        </w:tc>
        <w:tc>
          <w:tcPr>
            <w:tcW w:w="13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ahoma" w:hAnsi="Tahoma" w:eastAsia="宋体" w:cs="Tahoma"/>
                <w:i w:val="0"/>
                <w:iCs w:val="0"/>
                <w:color w:val="000000"/>
                <w:sz w:val="22"/>
                <w:szCs w:val="22"/>
                <w:u w:val="none"/>
                <w:lang w:val="en-US" w:eastAsia="zh-CN"/>
              </w:rPr>
            </w:pPr>
            <w:r>
              <w:rPr>
                <w:rFonts w:hint="eastAsia" w:ascii="Tahoma" w:hAnsi="Tahoma" w:eastAsia="宋体" w:cs="Tahoma"/>
                <w:i w:val="0"/>
                <w:iCs w:val="0"/>
                <w:color w:val="000000"/>
                <w:sz w:val="22"/>
                <w:szCs w:val="22"/>
                <w:u w:val="none"/>
                <w:lang w:val="en-US" w:eastAsia="zh-CN"/>
              </w:rPr>
              <w:t>CF-4 15W/140</w:t>
            </w:r>
          </w:p>
        </w:tc>
        <w:tc>
          <w:tcPr>
            <w:tcW w:w="7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桶</w:t>
            </w:r>
          </w:p>
        </w:tc>
        <w:tc>
          <w:tcPr>
            <w:tcW w:w="6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ahoma" w:hAnsi="Tahoma" w:eastAsia="Tahoma" w:cs="Tahoma"/>
                <w:i w:val="0"/>
                <w:iCs w:val="0"/>
                <w:color w:val="000000"/>
                <w:sz w:val="22"/>
                <w:szCs w:val="22"/>
                <w:u w:val="none"/>
              </w:rPr>
            </w:pPr>
            <w:r>
              <w:rPr>
                <w:rFonts w:hint="eastAsia" w:ascii="Tahoma" w:hAnsi="Tahoma" w:eastAsia="Tahoma" w:cs="Tahoma"/>
                <w:i w:val="0"/>
                <w:iCs w:val="0"/>
                <w:color w:val="000000"/>
                <w:kern w:val="0"/>
                <w:sz w:val="22"/>
                <w:szCs w:val="22"/>
                <w:u w:val="none"/>
                <w:lang w:val="en-US" w:eastAsia="zh-CN" w:bidi="ar"/>
              </w:rPr>
              <w:t>4</w:t>
            </w:r>
          </w:p>
        </w:tc>
        <w:tc>
          <w:tcPr>
            <w:tcW w:w="9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ahoma" w:hAnsi="Tahoma" w:eastAsia="Tahoma" w:cs="Tahoma"/>
                <w:i w:val="0"/>
                <w:iCs w:val="0"/>
                <w:color w:val="000000"/>
                <w:sz w:val="22"/>
                <w:szCs w:val="22"/>
                <w:u w:val="none"/>
              </w:rPr>
            </w:pPr>
          </w:p>
        </w:tc>
        <w:tc>
          <w:tcPr>
            <w:tcW w:w="12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ahoma" w:hAnsi="Tahoma" w:eastAsia="Tahoma" w:cs="Tahoma"/>
                <w:i w:val="0"/>
                <w:iCs w:val="0"/>
                <w:color w:val="000000"/>
                <w:sz w:val="22"/>
                <w:szCs w:val="22"/>
                <w:u w:val="none"/>
              </w:rPr>
            </w:pPr>
          </w:p>
        </w:tc>
        <w:tc>
          <w:tcPr>
            <w:tcW w:w="24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ahoma" w:hAnsi="Tahoma" w:eastAsia="宋体" w:cs="Tahoma"/>
                <w:i w:val="0"/>
                <w:iCs w:val="0"/>
                <w:color w:val="000000"/>
                <w:kern w:val="2"/>
                <w:sz w:val="22"/>
                <w:szCs w:val="22"/>
                <w:u w:val="none"/>
                <w:lang w:val="en-US" w:eastAsia="zh-CN" w:bidi="ar-SA"/>
              </w:rPr>
            </w:pPr>
            <w:r>
              <w:rPr>
                <w:rFonts w:hint="eastAsia" w:ascii="Tahoma" w:hAnsi="Tahoma" w:eastAsia="宋体" w:cs="Tahoma"/>
                <w:i w:val="0"/>
                <w:iCs w:val="0"/>
                <w:color w:val="000000"/>
                <w:sz w:val="22"/>
                <w:szCs w:val="22"/>
                <w:u w:val="none"/>
                <w:lang w:val="en-US" w:eastAsia="zh-CN"/>
              </w:rPr>
              <w:t>170公斤/桶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6" w:hRule="atLeast"/>
        </w:trPr>
        <w:tc>
          <w:tcPr>
            <w:tcW w:w="135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液压油</w:t>
            </w:r>
          </w:p>
        </w:tc>
        <w:tc>
          <w:tcPr>
            <w:tcW w:w="13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ahoma" w:hAnsi="Tahoma" w:eastAsia="宋体" w:cs="Tahoma"/>
                <w:i w:val="0"/>
                <w:iCs w:val="0"/>
                <w:color w:val="000000"/>
                <w:sz w:val="22"/>
                <w:szCs w:val="22"/>
                <w:u w:val="none"/>
                <w:lang w:val="en-US" w:eastAsia="zh-CN"/>
              </w:rPr>
            </w:pPr>
            <w:r>
              <w:rPr>
                <w:rFonts w:hint="eastAsia" w:ascii="Tahoma" w:hAnsi="Tahoma" w:eastAsia="宋体" w:cs="Tahoma"/>
                <w:i w:val="0"/>
                <w:iCs w:val="0"/>
                <w:color w:val="000000"/>
                <w:sz w:val="22"/>
                <w:szCs w:val="22"/>
                <w:u w:val="none"/>
                <w:lang w:val="en-US" w:eastAsia="zh-CN"/>
              </w:rPr>
              <w:t>L-HM46</w:t>
            </w:r>
          </w:p>
        </w:tc>
        <w:tc>
          <w:tcPr>
            <w:tcW w:w="7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桶</w:t>
            </w:r>
          </w:p>
        </w:tc>
        <w:tc>
          <w:tcPr>
            <w:tcW w:w="6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ahoma" w:hAnsi="Tahoma" w:eastAsia="Tahoma" w:cs="Tahoma"/>
                <w:i w:val="0"/>
                <w:iCs w:val="0"/>
                <w:color w:val="000000"/>
                <w:sz w:val="22"/>
                <w:szCs w:val="22"/>
                <w:u w:val="none"/>
              </w:rPr>
            </w:pPr>
            <w:r>
              <w:rPr>
                <w:rFonts w:hint="eastAsia" w:ascii="Tahoma" w:hAnsi="Tahoma" w:eastAsia="Tahoma" w:cs="Tahoma"/>
                <w:i w:val="0"/>
                <w:iCs w:val="0"/>
                <w:color w:val="000000"/>
                <w:kern w:val="0"/>
                <w:sz w:val="22"/>
                <w:szCs w:val="22"/>
                <w:u w:val="none"/>
                <w:lang w:val="en-US" w:eastAsia="zh-CN" w:bidi="ar"/>
              </w:rPr>
              <w:t>4</w:t>
            </w:r>
          </w:p>
        </w:tc>
        <w:tc>
          <w:tcPr>
            <w:tcW w:w="9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ahoma" w:hAnsi="Tahoma" w:eastAsia="Tahoma" w:cs="Tahoma"/>
                <w:i w:val="0"/>
                <w:iCs w:val="0"/>
                <w:color w:val="000000"/>
                <w:sz w:val="22"/>
                <w:szCs w:val="22"/>
                <w:u w:val="none"/>
              </w:rPr>
            </w:pPr>
          </w:p>
        </w:tc>
        <w:tc>
          <w:tcPr>
            <w:tcW w:w="12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ahoma" w:hAnsi="Tahoma" w:eastAsia="Tahoma" w:cs="Tahoma"/>
                <w:i w:val="0"/>
                <w:iCs w:val="0"/>
                <w:color w:val="000000"/>
                <w:sz w:val="22"/>
                <w:szCs w:val="22"/>
                <w:u w:val="none"/>
              </w:rPr>
            </w:pPr>
          </w:p>
        </w:tc>
        <w:tc>
          <w:tcPr>
            <w:tcW w:w="24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ahoma" w:hAnsi="Tahoma" w:eastAsia="Tahoma" w:cs="Tahoma"/>
                <w:i w:val="0"/>
                <w:iCs w:val="0"/>
                <w:color w:val="000000"/>
                <w:kern w:val="2"/>
                <w:sz w:val="22"/>
                <w:szCs w:val="22"/>
                <w:u w:val="none"/>
                <w:lang w:val="en-US" w:eastAsia="zh-CN" w:bidi="ar-SA"/>
              </w:rPr>
            </w:pPr>
            <w:r>
              <w:rPr>
                <w:rFonts w:hint="eastAsia" w:ascii="Tahoma" w:hAnsi="Tahoma" w:eastAsia="宋体" w:cs="Tahoma"/>
                <w:i w:val="0"/>
                <w:iCs w:val="0"/>
                <w:color w:val="000000"/>
                <w:sz w:val="22"/>
                <w:szCs w:val="22"/>
                <w:u w:val="none"/>
                <w:lang w:val="en-US" w:eastAsia="zh-CN"/>
              </w:rPr>
              <w:t>170公斤/桶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atLeast"/>
        </w:trPr>
        <w:tc>
          <w:tcPr>
            <w:tcW w:w="135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齿轮油</w:t>
            </w:r>
          </w:p>
        </w:tc>
        <w:tc>
          <w:tcPr>
            <w:tcW w:w="13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ahoma" w:hAnsi="Tahoma" w:eastAsia="宋体" w:cs="Tahoma"/>
                <w:i w:val="0"/>
                <w:iCs w:val="0"/>
                <w:color w:val="000000"/>
                <w:sz w:val="22"/>
                <w:szCs w:val="22"/>
                <w:u w:val="none"/>
                <w:lang w:val="en-US" w:eastAsia="zh-CN"/>
              </w:rPr>
            </w:pPr>
            <w:r>
              <w:rPr>
                <w:rFonts w:hint="eastAsia" w:ascii="Tahoma" w:hAnsi="Tahoma" w:eastAsia="宋体" w:cs="Tahoma"/>
                <w:i w:val="0"/>
                <w:iCs w:val="0"/>
                <w:color w:val="000000"/>
                <w:sz w:val="22"/>
                <w:szCs w:val="22"/>
                <w:u w:val="none"/>
                <w:lang w:val="en-US" w:eastAsia="zh-CN"/>
              </w:rPr>
              <w:t>L-CKD220</w:t>
            </w:r>
          </w:p>
        </w:tc>
        <w:tc>
          <w:tcPr>
            <w:tcW w:w="7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桶</w:t>
            </w:r>
          </w:p>
        </w:tc>
        <w:tc>
          <w:tcPr>
            <w:tcW w:w="6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ahoma" w:hAnsi="Tahoma" w:eastAsia="Tahoma" w:cs="Tahoma"/>
                <w:i w:val="0"/>
                <w:iCs w:val="0"/>
                <w:color w:val="000000"/>
                <w:sz w:val="22"/>
                <w:szCs w:val="22"/>
                <w:u w:val="none"/>
              </w:rPr>
            </w:pPr>
            <w:r>
              <w:rPr>
                <w:rFonts w:hint="eastAsia" w:ascii="Tahoma" w:hAnsi="Tahoma" w:eastAsia="Tahoma" w:cs="Tahoma"/>
                <w:i w:val="0"/>
                <w:iCs w:val="0"/>
                <w:color w:val="000000"/>
                <w:kern w:val="0"/>
                <w:sz w:val="22"/>
                <w:szCs w:val="22"/>
                <w:u w:val="none"/>
                <w:lang w:val="en-US" w:eastAsia="zh-CN" w:bidi="ar"/>
              </w:rPr>
              <w:t>4</w:t>
            </w:r>
          </w:p>
        </w:tc>
        <w:tc>
          <w:tcPr>
            <w:tcW w:w="9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ahoma" w:hAnsi="Tahoma" w:eastAsia="Tahoma" w:cs="Tahoma"/>
                <w:i w:val="0"/>
                <w:iCs w:val="0"/>
                <w:color w:val="000000"/>
                <w:sz w:val="22"/>
                <w:szCs w:val="22"/>
                <w:u w:val="none"/>
              </w:rPr>
            </w:pPr>
          </w:p>
        </w:tc>
        <w:tc>
          <w:tcPr>
            <w:tcW w:w="12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ahoma" w:hAnsi="Tahoma" w:eastAsia="Tahoma" w:cs="Tahoma"/>
                <w:i w:val="0"/>
                <w:iCs w:val="0"/>
                <w:color w:val="000000"/>
                <w:sz w:val="22"/>
                <w:szCs w:val="22"/>
                <w:u w:val="none"/>
              </w:rPr>
            </w:pPr>
          </w:p>
        </w:tc>
        <w:tc>
          <w:tcPr>
            <w:tcW w:w="24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ahoma" w:hAnsi="Tahoma" w:eastAsia="Tahoma" w:cs="Tahoma"/>
                <w:i w:val="0"/>
                <w:iCs w:val="0"/>
                <w:color w:val="000000"/>
                <w:kern w:val="2"/>
                <w:sz w:val="22"/>
                <w:szCs w:val="22"/>
                <w:u w:val="none"/>
                <w:lang w:val="en-US" w:eastAsia="zh-CN" w:bidi="ar-SA"/>
              </w:rPr>
            </w:pPr>
            <w:r>
              <w:rPr>
                <w:rFonts w:hint="eastAsia" w:ascii="Tahoma" w:hAnsi="Tahoma" w:eastAsia="宋体" w:cs="Tahoma"/>
                <w:i w:val="0"/>
                <w:iCs w:val="0"/>
                <w:color w:val="000000"/>
                <w:sz w:val="22"/>
                <w:szCs w:val="22"/>
                <w:u w:val="none"/>
                <w:lang w:val="en-US" w:eastAsia="zh-CN"/>
              </w:rPr>
              <w:t>170公斤/桶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5" w:hRule="atLeast"/>
        </w:trPr>
        <w:tc>
          <w:tcPr>
            <w:tcW w:w="135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散装润滑油</w:t>
            </w:r>
          </w:p>
        </w:tc>
        <w:tc>
          <w:tcPr>
            <w:tcW w:w="13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ahoma" w:hAnsi="Tahoma" w:eastAsia="Tahoma" w:cs="Tahoma"/>
                <w:i w:val="0"/>
                <w:iCs w:val="0"/>
                <w:color w:val="000000"/>
                <w:sz w:val="22"/>
                <w:szCs w:val="22"/>
                <w:u w:val="none"/>
              </w:rPr>
            </w:pPr>
          </w:p>
        </w:tc>
        <w:tc>
          <w:tcPr>
            <w:tcW w:w="7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桶</w:t>
            </w:r>
          </w:p>
        </w:tc>
        <w:tc>
          <w:tcPr>
            <w:tcW w:w="6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ahoma" w:hAnsi="Tahoma" w:eastAsia="Tahoma" w:cs="Tahoma"/>
                <w:i w:val="0"/>
                <w:iCs w:val="0"/>
                <w:color w:val="000000"/>
                <w:sz w:val="22"/>
                <w:szCs w:val="22"/>
                <w:u w:val="none"/>
                <w:lang w:val="en-US"/>
              </w:rPr>
            </w:pPr>
            <w:r>
              <w:rPr>
                <w:rFonts w:hint="eastAsia" w:ascii="Tahoma" w:hAnsi="Tahoma" w:eastAsia="Tahoma" w:cs="Tahoma"/>
                <w:i w:val="0"/>
                <w:iCs w:val="0"/>
                <w:color w:val="000000"/>
                <w:kern w:val="0"/>
                <w:sz w:val="22"/>
                <w:szCs w:val="22"/>
                <w:u w:val="none"/>
                <w:lang w:val="en-US" w:eastAsia="zh-CN" w:bidi="ar"/>
              </w:rPr>
              <w:t>10</w:t>
            </w:r>
          </w:p>
        </w:tc>
        <w:tc>
          <w:tcPr>
            <w:tcW w:w="9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ahoma" w:hAnsi="Tahoma" w:eastAsia="Tahoma" w:cs="Tahoma"/>
                <w:i w:val="0"/>
                <w:iCs w:val="0"/>
                <w:color w:val="000000"/>
                <w:sz w:val="22"/>
                <w:szCs w:val="22"/>
                <w:u w:val="none"/>
              </w:rPr>
            </w:pPr>
          </w:p>
        </w:tc>
        <w:tc>
          <w:tcPr>
            <w:tcW w:w="12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ahoma" w:hAnsi="Tahoma" w:eastAsia="Tahoma" w:cs="Tahoma"/>
                <w:i w:val="0"/>
                <w:iCs w:val="0"/>
                <w:color w:val="000000"/>
                <w:sz w:val="22"/>
                <w:szCs w:val="22"/>
                <w:u w:val="none"/>
              </w:rPr>
            </w:pPr>
          </w:p>
        </w:tc>
        <w:tc>
          <w:tcPr>
            <w:tcW w:w="24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ahoma" w:hAnsi="Tahoma" w:eastAsia="Tahoma" w:cs="Tahoma"/>
                <w:i w:val="0"/>
                <w:iCs w:val="0"/>
                <w:color w:val="000000"/>
                <w:kern w:val="2"/>
                <w:sz w:val="22"/>
                <w:szCs w:val="22"/>
                <w:u w:val="none"/>
                <w:lang w:val="en-US" w:eastAsia="zh-CN" w:bidi="ar-SA"/>
              </w:rPr>
            </w:pPr>
            <w:r>
              <w:rPr>
                <w:rFonts w:hint="eastAsia" w:ascii="Tahoma" w:hAnsi="Tahoma" w:eastAsia="宋体" w:cs="Tahoma"/>
                <w:i w:val="0"/>
                <w:iCs w:val="0"/>
                <w:color w:val="000000"/>
                <w:sz w:val="22"/>
                <w:szCs w:val="22"/>
                <w:u w:val="none"/>
                <w:lang w:val="en-US" w:eastAsia="zh-CN"/>
              </w:rPr>
              <w:t>170公斤/桶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3" w:hRule="atLeast"/>
        </w:trPr>
        <w:tc>
          <w:tcPr>
            <w:tcW w:w="135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黄油</w:t>
            </w:r>
          </w:p>
        </w:tc>
        <w:tc>
          <w:tcPr>
            <w:tcW w:w="13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ahoma" w:hAnsi="Tahoma" w:eastAsia="宋体" w:cs="Tahoma"/>
                <w:i w:val="0"/>
                <w:iCs w:val="0"/>
                <w:color w:val="000000"/>
                <w:sz w:val="22"/>
                <w:szCs w:val="22"/>
                <w:u w:val="none"/>
                <w:lang w:val="en-US" w:eastAsia="zh-CN"/>
              </w:rPr>
            </w:pPr>
            <w:r>
              <w:rPr>
                <w:rFonts w:hint="eastAsia" w:ascii="Tahoma" w:hAnsi="Tahoma" w:eastAsia="宋体" w:cs="Tahoma"/>
                <w:i w:val="0"/>
                <w:iCs w:val="0"/>
                <w:color w:val="000000"/>
                <w:sz w:val="22"/>
                <w:szCs w:val="22"/>
                <w:u w:val="none"/>
                <w:lang w:val="en-US" w:eastAsia="zh-CN"/>
              </w:rPr>
              <w:t>3#</w:t>
            </w:r>
          </w:p>
        </w:tc>
        <w:tc>
          <w:tcPr>
            <w:tcW w:w="7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桶</w:t>
            </w:r>
          </w:p>
        </w:tc>
        <w:tc>
          <w:tcPr>
            <w:tcW w:w="6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ahoma" w:hAnsi="Tahoma" w:eastAsia="Tahoma" w:cs="Tahoma"/>
                <w:i w:val="0"/>
                <w:iCs w:val="0"/>
                <w:color w:val="000000"/>
                <w:kern w:val="0"/>
                <w:sz w:val="22"/>
                <w:szCs w:val="22"/>
                <w:u w:val="none"/>
                <w:lang w:val="en-US" w:eastAsia="zh-CN" w:bidi="ar"/>
              </w:rPr>
            </w:pPr>
            <w:r>
              <w:rPr>
                <w:rFonts w:hint="eastAsia" w:ascii="Tahoma" w:hAnsi="Tahoma" w:eastAsia="Tahoma" w:cs="Tahoma"/>
                <w:i w:val="0"/>
                <w:iCs w:val="0"/>
                <w:color w:val="000000"/>
                <w:kern w:val="0"/>
                <w:sz w:val="22"/>
                <w:szCs w:val="22"/>
                <w:u w:val="none"/>
                <w:lang w:val="en-US" w:eastAsia="zh-CN" w:bidi="ar"/>
              </w:rPr>
              <w:t>64</w:t>
            </w:r>
          </w:p>
        </w:tc>
        <w:tc>
          <w:tcPr>
            <w:tcW w:w="9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ahoma" w:hAnsi="Tahoma" w:eastAsia="Tahoma" w:cs="Tahoma"/>
                <w:i w:val="0"/>
                <w:iCs w:val="0"/>
                <w:color w:val="000000"/>
                <w:sz w:val="22"/>
                <w:szCs w:val="22"/>
                <w:u w:val="none"/>
              </w:rPr>
            </w:pPr>
          </w:p>
        </w:tc>
        <w:tc>
          <w:tcPr>
            <w:tcW w:w="12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ahoma" w:hAnsi="Tahoma" w:eastAsia="Tahoma" w:cs="Tahoma"/>
                <w:i w:val="0"/>
                <w:iCs w:val="0"/>
                <w:color w:val="000000"/>
                <w:sz w:val="22"/>
                <w:szCs w:val="22"/>
                <w:u w:val="none"/>
              </w:rPr>
            </w:pPr>
          </w:p>
        </w:tc>
        <w:tc>
          <w:tcPr>
            <w:tcW w:w="24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ahoma" w:hAnsi="Tahoma" w:eastAsia="Tahoma" w:cs="Tahoma"/>
                <w:i w:val="0"/>
                <w:iCs w:val="0"/>
                <w:color w:val="000000"/>
                <w:kern w:val="2"/>
                <w:sz w:val="22"/>
                <w:szCs w:val="22"/>
                <w:u w:val="none"/>
                <w:lang w:val="en-US" w:eastAsia="zh-CN" w:bidi="ar-SA"/>
              </w:rPr>
            </w:pPr>
            <w:r>
              <w:rPr>
                <w:rFonts w:hint="eastAsia" w:ascii="Tahoma" w:hAnsi="Tahoma" w:eastAsia="宋体" w:cs="Tahoma"/>
                <w:i w:val="0"/>
                <w:iCs w:val="0"/>
                <w:color w:val="000000"/>
                <w:sz w:val="22"/>
                <w:szCs w:val="22"/>
                <w:u w:val="none"/>
                <w:lang w:val="en-US" w:eastAsia="zh-CN"/>
              </w:rPr>
              <w:t>15公斤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3" w:hRule="atLeast"/>
        </w:trPr>
        <w:tc>
          <w:tcPr>
            <w:tcW w:w="135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合计</w:t>
            </w:r>
          </w:p>
        </w:tc>
        <w:tc>
          <w:tcPr>
            <w:tcW w:w="13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Tahoma" w:hAnsi="Tahoma" w:eastAsia="宋体" w:cs="Tahoma"/>
                <w:i w:val="0"/>
                <w:iCs w:val="0"/>
                <w:color w:val="000000"/>
                <w:sz w:val="22"/>
                <w:szCs w:val="22"/>
                <w:u w:val="none"/>
                <w:lang w:val="en-US" w:eastAsia="zh-CN"/>
              </w:rPr>
            </w:pPr>
          </w:p>
        </w:tc>
        <w:tc>
          <w:tcPr>
            <w:tcW w:w="7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6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ahoma" w:hAnsi="Tahoma" w:eastAsia="Tahoma" w:cs="Tahoma"/>
                <w:i w:val="0"/>
                <w:iCs w:val="0"/>
                <w:color w:val="000000"/>
                <w:kern w:val="0"/>
                <w:sz w:val="22"/>
                <w:szCs w:val="22"/>
                <w:u w:val="none"/>
                <w:lang w:val="en-US" w:eastAsia="zh-CN" w:bidi="ar"/>
              </w:rPr>
            </w:pPr>
          </w:p>
        </w:tc>
        <w:tc>
          <w:tcPr>
            <w:tcW w:w="9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ahoma" w:hAnsi="Tahoma" w:eastAsia="Tahoma" w:cs="Tahoma"/>
                <w:i w:val="0"/>
                <w:iCs w:val="0"/>
                <w:color w:val="000000"/>
                <w:sz w:val="22"/>
                <w:szCs w:val="22"/>
                <w:u w:val="none"/>
              </w:rPr>
            </w:pPr>
          </w:p>
        </w:tc>
        <w:tc>
          <w:tcPr>
            <w:tcW w:w="12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ahoma" w:hAnsi="Tahoma" w:eastAsia="Tahoma" w:cs="Tahoma"/>
                <w:i w:val="0"/>
                <w:iCs w:val="0"/>
                <w:color w:val="000000"/>
                <w:sz w:val="22"/>
                <w:szCs w:val="22"/>
                <w:u w:val="none"/>
              </w:rPr>
            </w:pPr>
          </w:p>
        </w:tc>
        <w:tc>
          <w:tcPr>
            <w:tcW w:w="24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ahoma" w:hAnsi="Tahoma" w:eastAsia="Tahoma" w:cs="Tahoma"/>
                <w:i w:val="0"/>
                <w:iCs w:val="0"/>
                <w:color w:val="000000"/>
                <w:sz w:val="22"/>
                <w:szCs w:val="22"/>
                <w:u w:val="none"/>
              </w:rPr>
            </w:pPr>
          </w:p>
        </w:tc>
      </w:tr>
    </w:tbl>
    <w:p>
      <w:pPr>
        <w:ind w:firstLine="560" w:firstLineChars="200"/>
        <w:rPr>
          <w:rFonts w:hint="eastAsia" w:asciiTheme="minorEastAsia" w:hAnsiTheme="minorEastAsia" w:eastAsiaTheme="minorEastAsia" w:cstheme="minorEastAsia"/>
          <w:bCs/>
          <w:color w:val="333333"/>
          <w:sz w:val="28"/>
          <w:szCs w:val="28"/>
          <w:lang w:val="en-US" w:eastAsia="zh-CN"/>
        </w:rPr>
      </w:pPr>
      <w:r>
        <w:rPr>
          <w:rFonts w:hint="eastAsia" w:asciiTheme="minorEastAsia" w:hAnsiTheme="minorEastAsia" w:eastAsiaTheme="minorEastAsia" w:cstheme="minorEastAsia"/>
          <w:bCs/>
          <w:color w:val="0000FF"/>
          <w:sz w:val="28"/>
          <w:szCs w:val="28"/>
          <w:lang w:val="en-US" w:eastAsia="zh-CN"/>
        </w:rPr>
        <w:t>本次采购</w:t>
      </w:r>
      <w:r>
        <w:rPr>
          <w:rFonts w:hint="eastAsia" w:asciiTheme="minorEastAsia" w:hAnsiTheme="minorEastAsia" w:cstheme="minorEastAsia"/>
          <w:bCs/>
          <w:color w:val="0000FF"/>
          <w:sz w:val="28"/>
          <w:szCs w:val="28"/>
          <w:lang w:val="en-US" w:eastAsia="zh-CN"/>
        </w:rPr>
        <w:t>的配件</w:t>
      </w:r>
      <w:r>
        <w:rPr>
          <w:rFonts w:hint="eastAsia" w:asciiTheme="minorEastAsia" w:hAnsiTheme="minorEastAsia" w:cstheme="minorEastAsia"/>
          <w:i w:val="0"/>
          <w:iCs w:val="0"/>
          <w:color w:val="0000FF"/>
          <w:kern w:val="0"/>
          <w:sz w:val="28"/>
          <w:szCs w:val="28"/>
          <w:u w:val="none"/>
          <w:lang w:val="en-US" w:eastAsia="zh-CN" w:bidi="ar"/>
        </w:rPr>
        <w:t>总价</w:t>
      </w:r>
      <w:r>
        <w:rPr>
          <w:rFonts w:hint="eastAsia" w:asciiTheme="minorEastAsia" w:hAnsiTheme="minorEastAsia" w:eastAsiaTheme="minorEastAsia" w:cstheme="minorEastAsia"/>
          <w:bCs/>
          <w:color w:val="0000FF"/>
          <w:sz w:val="28"/>
          <w:szCs w:val="28"/>
          <w:lang w:val="en-US" w:eastAsia="zh-CN"/>
        </w:rPr>
        <w:t>最高限价为</w:t>
      </w:r>
      <w:r>
        <w:rPr>
          <w:rFonts w:hint="eastAsia" w:asciiTheme="minorEastAsia" w:hAnsiTheme="minorEastAsia" w:cstheme="minorEastAsia"/>
          <w:bCs/>
          <w:color w:val="0000FF"/>
          <w:sz w:val="28"/>
          <w:szCs w:val="28"/>
          <w:lang w:val="en-US" w:eastAsia="zh-CN"/>
        </w:rPr>
        <w:t>60000</w:t>
      </w:r>
      <w:r>
        <w:rPr>
          <w:rFonts w:hint="eastAsia" w:asciiTheme="minorEastAsia" w:hAnsiTheme="minorEastAsia" w:eastAsiaTheme="minorEastAsia" w:cstheme="minorEastAsia"/>
          <w:bCs/>
          <w:color w:val="0000FF"/>
          <w:sz w:val="28"/>
          <w:szCs w:val="28"/>
          <w:lang w:val="en-US" w:eastAsia="zh-CN"/>
        </w:rPr>
        <w:t>元。若报价高于最高限价，</w:t>
      </w:r>
      <w:r>
        <w:rPr>
          <w:rFonts w:hint="eastAsia" w:asciiTheme="minorEastAsia" w:hAnsiTheme="minorEastAsia" w:cstheme="minorEastAsia"/>
          <w:bCs/>
          <w:color w:val="0000FF"/>
          <w:sz w:val="28"/>
          <w:szCs w:val="28"/>
          <w:lang w:val="en-US" w:eastAsia="zh-CN"/>
        </w:rPr>
        <w:t>视为无效报价；</w:t>
      </w:r>
      <w:r>
        <w:rPr>
          <w:rFonts w:hint="eastAsia"/>
          <w:bCs/>
          <w:color w:val="0000FF"/>
          <w:sz w:val="28"/>
          <w:szCs w:val="28"/>
        </w:rPr>
        <w:t>如遇</w:t>
      </w:r>
      <w:r>
        <w:rPr>
          <w:rFonts w:hint="eastAsia"/>
          <w:bCs/>
          <w:color w:val="0000FF"/>
          <w:sz w:val="28"/>
          <w:szCs w:val="28"/>
          <w:lang w:eastAsia="zh-CN"/>
        </w:rPr>
        <w:t>最低</w:t>
      </w:r>
      <w:r>
        <w:rPr>
          <w:rFonts w:hint="eastAsia"/>
          <w:bCs/>
          <w:color w:val="0000FF"/>
          <w:sz w:val="28"/>
          <w:szCs w:val="28"/>
        </w:rPr>
        <w:t>报价相同的，进行二次报价</w:t>
      </w:r>
      <w:r>
        <w:rPr>
          <w:rFonts w:hint="eastAsia"/>
          <w:bCs/>
          <w:color w:val="0000FF"/>
          <w:sz w:val="28"/>
          <w:szCs w:val="28"/>
          <w:lang w:eastAsia="zh-CN"/>
        </w:rPr>
        <w:t>，二次</w:t>
      </w:r>
      <w:r>
        <w:rPr>
          <w:rFonts w:hint="eastAsia"/>
          <w:bCs/>
          <w:color w:val="0000FF"/>
          <w:sz w:val="28"/>
          <w:szCs w:val="28"/>
        </w:rPr>
        <w:t>报价不得</w:t>
      </w:r>
      <w:r>
        <w:rPr>
          <w:rFonts w:hint="eastAsia"/>
          <w:bCs/>
          <w:color w:val="0000FF"/>
          <w:sz w:val="28"/>
          <w:szCs w:val="28"/>
          <w:lang w:eastAsia="zh-CN"/>
        </w:rPr>
        <w:t>高</w:t>
      </w:r>
      <w:r>
        <w:rPr>
          <w:rFonts w:hint="eastAsia"/>
          <w:bCs/>
          <w:color w:val="0000FF"/>
          <w:sz w:val="28"/>
          <w:szCs w:val="28"/>
        </w:rPr>
        <w:t>于前次报价，以此类推，直至确定</w:t>
      </w:r>
      <w:r>
        <w:rPr>
          <w:rFonts w:hint="eastAsia"/>
          <w:bCs/>
          <w:color w:val="0000FF"/>
          <w:sz w:val="28"/>
          <w:szCs w:val="28"/>
          <w:lang w:eastAsia="zh-CN"/>
        </w:rPr>
        <w:t>采购候选人。</w:t>
      </w:r>
    </w:p>
    <w:p>
      <w:pPr>
        <w:rPr>
          <w:rFonts w:hint="eastAsia" w:asciiTheme="minorEastAsia" w:hAnsiTheme="minorEastAsia" w:eastAsiaTheme="minorEastAsia" w:cstheme="minorEastAsia"/>
          <w:bCs/>
          <w:color w:val="333333"/>
          <w:sz w:val="28"/>
          <w:szCs w:val="28"/>
          <w:lang w:val="en-US" w:eastAsia="zh-CN"/>
        </w:rPr>
      </w:pPr>
      <w:r>
        <w:rPr>
          <w:rFonts w:hint="eastAsia" w:asciiTheme="minorEastAsia" w:hAnsiTheme="minorEastAsia" w:eastAsiaTheme="minorEastAsia" w:cstheme="minorEastAsia"/>
          <w:bCs/>
          <w:color w:val="333333"/>
          <w:sz w:val="28"/>
          <w:szCs w:val="28"/>
          <w:lang w:val="en-US" w:eastAsia="zh-CN"/>
        </w:rPr>
        <w:t>一、报价人资质要求</w:t>
      </w:r>
    </w:p>
    <w:p>
      <w:pPr>
        <w:rPr>
          <w:rFonts w:hint="eastAsia" w:asciiTheme="minorEastAsia" w:hAnsiTheme="minorEastAsia" w:eastAsiaTheme="minorEastAsia" w:cstheme="minorEastAsia"/>
          <w:bCs/>
          <w:color w:val="333333"/>
          <w:sz w:val="28"/>
          <w:szCs w:val="28"/>
          <w:lang w:eastAsia="zh-CN"/>
        </w:rPr>
      </w:pPr>
      <w:r>
        <w:rPr>
          <w:rFonts w:hint="eastAsia" w:asciiTheme="minorEastAsia" w:hAnsiTheme="minorEastAsia" w:eastAsiaTheme="minorEastAsia" w:cstheme="minorEastAsia"/>
          <w:bCs/>
          <w:color w:val="333333"/>
          <w:sz w:val="28"/>
          <w:szCs w:val="28"/>
        </w:rPr>
        <w:t>1. 报价人须为中华人民共和国境内注册的独立法人单位，具备独立订立和履行合同的能力</w:t>
      </w:r>
      <w:r>
        <w:rPr>
          <w:rFonts w:hint="eastAsia" w:asciiTheme="minorEastAsia" w:hAnsiTheme="minorEastAsia" w:cstheme="minorEastAsia"/>
          <w:bCs/>
          <w:color w:val="333333"/>
          <w:sz w:val="28"/>
          <w:szCs w:val="28"/>
          <w:lang w:eastAsia="zh-CN"/>
        </w:rPr>
        <w:t>；</w:t>
      </w:r>
    </w:p>
    <w:p>
      <w:pPr>
        <w:rPr>
          <w:rFonts w:hint="eastAsia" w:asciiTheme="minorEastAsia" w:hAnsiTheme="minorEastAsia" w:eastAsiaTheme="minorEastAsia" w:cstheme="minorEastAsia"/>
          <w:bCs/>
          <w:color w:val="333333"/>
          <w:sz w:val="28"/>
          <w:szCs w:val="28"/>
          <w:lang w:val="en-US" w:eastAsia="zh-CN"/>
        </w:rPr>
      </w:pPr>
      <w:r>
        <w:rPr>
          <w:rFonts w:hint="eastAsia" w:asciiTheme="minorEastAsia" w:hAnsiTheme="minorEastAsia" w:cstheme="minorEastAsia"/>
          <w:bCs/>
          <w:color w:val="333333"/>
          <w:sz w:val="28"/>
          <w:szCs w:val="28"/>
          <w:lang w:val="en-US" w:eastAsia="zh-CN"/>
        </w:rPr>
        <w:t>2</w:t>
      </w:r>
      <w:r>
        <w:rPr>
          <w:rFonts w:hint="eastAsia" w:asciiTheme="minorEastAsia" w:hAnsiTheme="minorEastAsia" w:eastAsiaTheme="minorEastAsia" w:cstheme="minorEastAsia"/>
          <w:bCs/>
          <w:color w:val="333333"/>
          <w:sz w:val="28"/>
          <w:szCs w:val="28"/>
        </w:rPr>
        <w:t>. 报价人必须提供营业执照</w:t>
      </w:r>
      <w:r>
        <w:rPr>
          <w:rFonts w:hint="eastAsia" w:asciiTheme="minorEastAsia" w:hAnsiTheme="minorEastAsia" w:cstheme="minorEastAsia"/>
          <w:bCs/>
          <w:color w:val="333333"/>
          <w:sz w:val="28"/>
          <w:szCs w:val="28"/>
          <w:lang w:eastAsia="zh-CN"/>
        </w:rPr>
        <w:t>复印</w:t>
      </w:r>
      <w:r>
        <w:rPr>
          <w:rFonts w:hint="eastAsia" w:asciiTheme="minorEastAsia" w:hAnsiTheme="minorEastAsia" w:eastAsiaTheme="minorEastAsia" w:cstheme="minorEastAsia"/>
          <w:bCs/>
          <w:color w:val="333333"/>
          <w:sz w:val="28"/>
          <w:szCs w:val="28"/>
        </w:rPr>
        <w:t>件</w:t>
      </w:r>
      <w:r>
        <w:rPr>
          <w:rFonts w:hint="eastAsia" w:asciiTheme="minorEastAsia" w:hAnsiTheme="minorEastAsia" w:cstheme="minorEastAsia"/>
          <w:bCs/>
          <w:color w:val="333333"/>
          <w:sz w:val="28"/>
          <w:szCs w:val="28"/>
          <w:lang w:eastAsia="zh-CN"/>
        </w:rPr>
        <w:t>。</w:t>
      </w:r>
    </w:p>
    <w:p>
      <w:pPr>
        <w:rPr>
          <w:rFonts w:hint="eastAsia" w:asciiTheme="minorEastAsia" w:hAnsiTheme="minorEastAsia" w:eastAsiaTheme="minorEastAsia" w:cstheme="minorEastAsia"/>
          <w:bCs/>
          <w:color w:val="333333"/>
          <w:sz w:val="28"/>
          <w:szCs w:val="28"/>
          <w:lang w:eastAsia="zh-CN"/>
        </w:rPr>
      </w:pPr>
      <w:r>
        <w:rPr>
          <w:rFonts w:hint="eastAsia" w:asciiTheme="minorEastAsia" w:hAnsiTheme="minorEastAsia" w:cstheme="minorEastAsia"/>
          <w:bCs/>
          <w:color w:val="333333"/>
          <w:sz w:val="28"/>
          <w:szCs w:val="28"/>
          <w:lang w:val="en-US" w:eastAsia="zh-CN"/>
        </w:rPr>
        <w:t>3</w:t>
      </w:r>
      <w:r>
        <w:rPr>
          <w:rFonts w:hint="eastAsia" w:asciiTheme="minorEastAsia" w:hAnsiTheme="minorEastAsia" w:eastAsiaTheme="minorEastAsia" w:cstheme="minorEastAsia"/>
          <w:bCs/>
          <w:color w:val="333333"/>
          <w:sz w:val="28"/>
          <w:szCs w:val="28"/>
        </w:rPr>
        <w:t>、</w:t>
      </w:r>
      <w:bookmarkStart w:id="0" w:name="_Hlk99436320"/>
      <w:r>
        <w:rPr>
          <w:rFonts w:hint="eastAsia" w:asciiTheme="minorEastAsia" w:hAnsiTheme="minorEastAsia" w:eastAsiaTheme="minorEastAsia" w:cstheme="minorEastAsia"/>
          <w:bCs/>
          <w:color w:val="333333"/>
          <w:sz w:val="28"/>
          <w:szCs w:val="28"/>
        </w:rPr>
        <w:t>报价人</w:t>
      </w:r>
      <w:bookmarkEnd w:id="0"/>
      <w:r>
        <w:rPr>
          <w:rFonts w:hint="eastAsia" w:asciiTheme="minorEastAsia" w:hAnsiTheme="minorEastAsia" w:eastAsiaTheme="minorEastAsia" w:cstheme="minorEastAsia"/>
          <w:bCs/>
          <w:color w:val="333333"/>
          <w:sz w:val="28"/>
          <w:szCs w:val="28"/>
        </w:rPr>
        <w:t>处于正常的经营状态</w:t>
      </w:r>
      <w:r>
        <w:rPr>
          <w:rFonts w:hint="eastAsia" w:asciiTheme="minorEastAsia" w:hAnsiTheme="minorEastAsia" w:cstheme="minorEastAsia"/>
          <w:bCs/>
          <w:color w:val="333333"/>
          <w:sz w:val="28"/>
          <w:szCs w:val="28"/>
          <w:lang w:eastAsia="zh-CN"/>
        </w:rPr>
        <w:t>。</w:t>
      </w:r>
    </w:p>
    <w:p>
      <w:pPr>
        <w:spacing w:line="480" w:lineRule="exact"/>
        <w:ind w:left="1" w:firstLine="540" w:firstLineChars="192"/>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b/>
          <w:sz w:val="28"/>
          <w:szCs w:val="28"/>
          <w:lang w:val="en-US" w:eastAsia="zh-CN"/>
        </w:rPr>
        <w:t>二、报价人需提供</w:t>
      </w:r>
      <w:r>
        <w:rPr>
          <w:rFonts w:hint="eastAsia" w:asciiTheme="minorEastAsia" w:hAnsiTheme="minorEastAsia" w:eastAsiaTheme="minorEastAsia" w:cstheme="minorEastAsia"/>
          <w:b/>
          <w:sz w:val="28"/>
          <w:szCs w:val="28"/>
        </w:rPr>
        <w:t>资</w:t>
      </w:r>
      <w:r>
        <w:rPr>
          <w:rFonts w:hint="eastAsia" w:asciiTheme="minorEastAsia" w:hAnsiTheme="minorEastAsia" w:eastAsiaTheme="minorEastAsia" w:cstheme="minorEastAsia"/>
          <w:b/>
          <w:sz w:val="28"/>
          <w:szCs w:val="28"/>
          <w:lang w:val="en-US" w:eastAsia="zh-CN"/>
        </w:rPr>
        <w:t>料</w:t>
      </w:r>
      <w:r>
        <w:rPr>
          <w:rFonts w:hint="eastAsia" w:asciiTheme="minorEastAsia" w:hAnsiTheme="minorEastAsia" w:eastAsiaTheme="minorEastAsia" w:cstheme="minorEastAsia"/>
          <w:b/>
          <w:sz w:val="28"/>
          <w:szCs w:val="28"/>
        </w:rPr>
        <w:t>要求：</w:t>
      </w:r>
    </w:p>
    <w:p>
      <w:pPr>
        <w:tabs>
          <w:tab w:val="left" w:pos="1287"/>
        </w:tabs>
        <w:spacing w:line="480" w:lineRule="exact"/>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rPr>
        <w:t>1. 报价人必须提供营业执照</w:t>
      </w:r>
      <w:r>
        <w:rPr>
          <w:rFonts w:hint="eastAsia" w:asciiTheme="minorEastAsia" w:hAnsiTheme="minorEastAsia" w:eastAsiaTheme="minorEastAsia" w:cstheme="minorEastAsia"/>
          <w:sz w:val="28"/>
          <w:szCs w:val="28"/>
          <w:lang w:val="en-US" w:eastAsia="zh-CN"/>
        </w:rPr>
        <w:t>复印件</w:t>
      </w:r>
      <w:r>
        <w:rPr>
          <w:rFonts w:hint="eastAsia" w:asciiTheme="minorEastAsia" w:hAnsiTheme="minorEastAsia" w:eastAsiaTheme="minorEastAsia" w:cstheme="minorEastAsia"/>
          <w:sz w:val="28"/>
          <w:szCs w:val="28"/>
        </w:rPr>
        <w:t>、</w:t>
      </w:r>
      <w:r>
        <w:rPr>
          <w:rFonts w:hint="eastAsia" w:asciiTheme="minorEastAsia" w:hAnsiTheme="minorEastAsia" w:eastAsiaTheme="minorEastAsia" w:cstheme="minorEastAsia"/>
          <w:sz w:val="28"/>
          <w:szCs w:val="28"/>
          <w:lang w:val="en-US" w:eastAsia="zh-CN"/>
        </w:rPr>
        <w:t>法人身份证复印件、委托代理人身份证复印件（所有复印件需加盖报价单位公章）。</w:t>
      </w:r>
    </w:p>
    <w:p>
      <w:pPr>
        <w:numPr>
          <w:ilvl w:val="0"/>
          <w:numId w:val="0"/>
        </w:numPr>
        <w:tabs>
          <w:tab w:val="left" w:pos="1287"/>
        </w:tabs>
        <w:spacing w:line="480" w:lineRule="exact"/>
        <w:rPr>
          <w:rFonts w:hint="eastAsia" w:asciiTheme="minorEastAsia" w:hAnsiTheme="minorEastAsia" w:eastAsiaTheme="minorEastAsia" w:cstheme="minorEastAsia"/>
          <w:sz w:val="28"/>
          <w:szCs w:val="28"/>
          <w:lang w:val="en-US" w:eastAsia="zh-CN"/>
        </w:rPr>
      </w:pPr>
      <w:r>
        <w:rPr>
          <w:rFonts w:hint="eastAsia" w:asciiTheme="minorEastAsia" w:hAnsiTheme="minorEastAsia" w:cstheme="minorEastAsia"/>
          <w:sz w:val="28"/>
          <w:szCs w:val="28"/>
          <w:lang w:val="en-US" w:eastAsia="zh-CN"/>
        </w:rPr>
        <w:t>2、</w:t>
      </w:r>
      <w:r>
        <w:rPr>
          <w:rFonts w:hint="eastAsia" w:asciiTheme="minorEastAsia" w:hAnsiTheme="minorEastAsia" w:eastAsiaTheme="minorEastAsia" w:cstheme="minorEastAsia"/>
          <w:sz w:val="28"/>
          <w:szCs w:val="28"/>
          <w:lang w:val="en-US" w:eastAsia="zh-CN"/>
        </w:rPr>
        <w:t>报价单（加盖公章，单独密封）。</w:t>
      </w:r>
    </w:p>
    <w:p>
      <w:pPr>
        <w:numPr>
          <w:ilvl w:val="0"/>
          <w:numId w:val="0"/>
        </w:numPr>
        <w:tabs>
          <w:tab w:val="left" w:pos="1287"/>
        </w:tabs>
        <w:spacing w:line="480" w:lineRule="exact"/>
        <w:rPr>
          <w:rFonts w:hint="eastAsia" w:asciiTheme="minorEastAsia" w:hAnsiTheme="minorEastAsia" w:eastAsiaTheme="minorEastAsia" w:cstheme="minorEastAsia"/>
          <w:i w:val="0"/>
          <w:iCs w:val="0"/>
          <w:caps w:val="0"/>
          <w:color w:val="000000"/>
          <w:spacing w:val="0"/>
          <w:sz w:val="28"/>
          <w:szCs w:val="28"/>
          <w:lang w:val="en-US" w:eastAsia="zh-CN"/>
        </w:rPr>
      </w:pPr>
      <w:r>
        <w:rPr>
          <w:rFonts w:hint="eastAsia" w:asciiTheme="minorEastAsia" w:hAnsiTheme="minorEastAsia" w:cstheme="minorEastAsia"/>
          <w:sz w:val="28"/>
          <w:szCs w:val="28"/>
          <w:lang w:val="en-US" w:eastAsia="zh-CN"/>
        </w:rPr>
        <w:t>3、</w:t>
      </w:r>
      <w:r>
        <w:rPr>
          <w:rFonts w:hint="eastAsia" w:asciiTheme="minorEastAsia" w:hAnsiTheme="minorEastAsia" w:eastAsiaTheme="minorEastAsia" w:cstheme="minorEastAsia"/>
          <w:sz w:val="28"/>
          <w:szCs w:val="28"/>
          <w:lang w:val="en-US" w:eastAsia="zh-CN"/>
        </w:rPr>
        <w:t>法定代表人授权委托书（加盖公章）</w:t>
      </w:r>
    </w:p>
    <w:p>
      <w:pPr>
        <w:numPr>
          <w:ilvl w:val="0"/>
          <w:numId w:val="0"/>
        </w:numPr>
        <w:adjustRightInd w:val="0"/>
        <w:snapToGrid w:val="0"/>
        <w:spacing w:line="360" w:lineRule="auto"/>
        <w:ind w:leftChars="0"/>
        <w:jc w:val="left"/>
        <w:rPr>
          <w:rFonts w:hint="eastAsia" w:asciiTheme="minorEastAsia" w:hAnsiTheme="minorEastAsia" w:eastAsiaTheme="minorEastAsia" w:cstheme="minorEastAsia"/>
          <w:i w:val="0"/>
          <w:iCs w:val="0"/>
          <w:caps w:val="0"/>
          <w:color w:val="0000FF"/>
          <w:spacing w:val="0"/>
          <w:sz w:val="28"/>
          <w:szCs w:val="28"/>
          <w:lang w:val="en-US" w:eastAsia="zh-CN"/>
        </w:rPr>
      </w:pPr>
    </w:p>
    <w:p>
      <w:pPr>
        <w:keepNext w:val="0"/>
        <w:keepLines w:val="0"/>
        <w:pageBreakBefore w:val="0"/>
        <w:kinsoku/>
        <w:wordWrap/>
        <w:overflowPunct/>
        <w:topLinePunct w:val="0"/>
        <w:autoSpaceDE/>
        <w:autoSpaceDN/>
        <w:bidi w:val="0"/>
        <w:adjustRightInd/>
        <w:snapToGrid/>
        <w:spacing w:beforeAutospacing="0" w:afterAutospacing="0" w:line="360" w:lineRule="auto"/>
        <w:textAlignment w:val="auto"/>
        <w:rPr>
          <w:rFonts w:hint="eastAsia" w:asciiTheme="minorEastAsia" w:hAnsiTheme="minorEastAsia" w:eastAsiaTheme="minorEastAsia" w:cstheme="minorEastAsia"/>
          <w:i w:val="0"/>
          <w:iCs w:val="0"/>
          <w:caps w:val="0"/>
          <w:color w:val="000000"/>
          <w:spacing w:val="0"/>
          <w:sz w:val="28"/>
          <w:szCs w:val="28"/>
          <w:lang w:val="en-US" w:eastAsia="zh-CN"/>
        </w:rPr>
      </w:pPr>
      <w:r>
        <w:rPr>
          <w:rFonts w:hint="eastAsia" w:asciiTheme="minorEastAsia" w:hAnsiTheme="minorEastAsia" w:eastAsiaTheme="minorEastAsia" w:cstheme="minorEastAsia"/>
          <w:i w:val="0"/>
          <w:iCs w:val="0"/>
          <w:caps w:val="0"/>
          <w:color w:val="000000"/>
          <w:spacing w:val="0"/>
          <w:sz w:val="28"/>
          <w:szCs w:val="28"/>
          <w:lang w:val="en-US" w:eastAsia="zh-CN"/>
        </w:rPr>
        <w:t>三、公告时间：自公告发出日起5个工作日。</w:t>
      </w:r>
    </w:p>
    <w:p>
      <w:pPr>
        <w:keepNext w:val="0"/>
        <w:keepLines w:val="0"/>
        <w:pageBreakBefore w:val="0"/>
        <w:kinsoku/>
        <w:wordWrap/>
        <w:overflowPunct/>
        <w:topLinePunct w:val="0"/>
        <w:autoSpaceDE/>
        <w:autoSpaceDN/>
        <w:bidi w:val="0"/>
        <w:adjustRightInd/>
        <w:snapToGrid/>
        <w:spacing w:beforeAutospacing="0" w:afterAutospacing="0" w:line="360" w:lineRule="auto"/>
        <w:ind w:firstLine="560" w:firstLineChars="200"/>
        <w:textAlignment w:val="auto"/>
        <w:rPr>
          <w:rFonts w:hint="eastAsia" w:asciiTheme="minorEastAsia" w:hAnsiTheme="minorEastAsia" w:cstheme="minorEastAsia"/>
          <w:i w:val="0"/>
          <w:iCs w:val="0"/>
          <w:caps w:val="0"/>
          <w:color w:val="000000"/>
          <w:spacing w:val="0"/>
          <w:sz w:val="28"/>
          <w:szCs w:val="28"/>
          <w:lang w:eastAsia="zh-CN"/>
        </w:rPr>
      </w:pPr>
      <w:r>
        <w:rPr>
          <w:rFonts w:hint="eastAsia" w:asciiTheme="minorEastAsia" w:hAnsiTheme="minorEastAsia" w:cstheme="minorEastAsia"/>
          <w:i w:val="0"/>
          <w:iCs w:val="0"/>
          <w:caps w:val="0"/>
          <w:color w:val="000000"/>
          <w:spacing w:val="0"/>
          <w:sz w:val="28"/>
          <w:szCs w:val="28"/>
          <w:lang w:eastAsia="zh-CN"/>
        </w:rPr>
        <w:t>提交方式：</w:t>
      </w:r>
      <w:r>
        <w:rPr>
          <w:rFonts w:hint="eastAsia" w:asciiTheme="minorEastAsia" w:hAnsiTheme="minorEastAsia" w:eastAsiaTheme="minorEastAsia" w:cstheme="minorEastAsia"/>
          <w:i w:val="0"/>
          <w:iCs w:val="0"/>
          <w:caps w:val="0"/>
          <w:color w:val="000000"/>
          <w:spacing w:val="0"/>
          <w:sz w:val="28"/>
          <w:szCs w:val="28"/>
          <w:lang w:eastAsia="zh-CN"/>
        </w:rPr>
        <w:t>邮寄</w:t>
      </w:r>
      <w:r>
        <w:rPr>
          <w:rFonts w:hint="eastAsia" w:asciiTheme="minorEastAsia" w:hAnsiTheme="minorEastAsia" w:cstheme="minorEastAsia"/>
          <w:i w:val="0"/>
          <w:iCs w:val="0"/>
          <w:caps w:val="0"/>
          <w:color w:val="000000"/>
          <w:spacing w:val="0"/>
          <w:sz w:val="28"/>
          <w:szCs w:val="28"/>
          <w:lang w:eastAsia="zh-CN"/>
        </w:rPr>
        <w:t>；</w:t>
      </w:r>
    </w:p>
    <w:p>
      <w:pPr>
        <w:keepNext w:val="0"/>
        <w:keepLines w:val="0"/>
        <w:pageBreakBefore w:val="0"/>
        <w:kinsoku/>
        <w:wordWrap/>
        <w:overflowPunct/>
        <w:topLinePunct w:val="0"/>
        <w:autoSpaceDE/>
        <w:autoSpaceDN/>
        <w:bidi w:val="0"/>
        <w:adjustRightInd/>
        <w:snapToGrid/>
        <w:spacing w:beforeAutospacing="0" w:afterAutospacing="0" w:line="360" w:lineRule="auto"/>
        <w:ind w:firstLine="560" w:firstLineChars="200"/>
        <w:textAlignment w:val="auto"/>
        <w:rPr>
          <w:rFonts w:hint="eastAsia" w:asciiTheme="minorEastAsia" w:hAnsiTheme="minorEastAsia" w:eastAsiaTheme="minorEastAsia" w:cstheme="minorEastAsia"/>
          <w:i w:val="0"/>
          <w:iCs w:val="0"/>
          <w:caps w:val="0"/>
          <w:color w:val="000000"/>
          <w:spacing w:val="0"/>
          <w:sz w:val="28"/>
          <w:szCs w:val="28"/>
        </w:rPr>
      </w:pPr>
      <w:r>
        <w:rPr>
          <w:rFonts w:hint="eastAsia" w:asciiTheme="minorEastAsia" w:hAnsiTheme="minorEastAsia" w:cstheme="minorEastAsia"/>
          <w:i w:val="0"/>
          <w:iCs w:val="0"/>
          <w:caps w:val="0"/>
          <w:color w:val="000000"/>
          <w:spacing w:val="0"/>
          <w:sz w:val="28"/>
          <w:szCs w:val="28"/>
          <w:lang w:eastAsia="zh-CN"/>
        </w:rPr>
        <w:t>提交地点：</w:t>
      </w:r>
      <w:r>
        <w:rPr>
          <w:rFonts w:hint="eastAsia" w:asciiTheme="minorEastAsia" w:hAnsiTheme="minorEastAsia" w:eastAsiaTheme="minorEastAsia" w:cstheme="minorEastAsia"/>
          <w:i w:val="0"/>
          <w:iCs w:val="0"/>
          <w:caps w:val="0"/>
          <w:color w:val="000000"/>
          <w:spacing w:val="0"/>
          <w:sz w:val="28"/>
          <w:szCs w:val="28"/>
          <w:lang w:eastAsia="zh-CN"/>
        </w:rPr>
        <w:t>报价</w:t>
      </w:r>
      <w:r>
        <w:rPr>
          <w:rFonts w:hint="eastAsia" w:asciiTheme="minorEastAsia" w:hAnsiTheme="minorEastAsia" w:eastAsiaTheme="minorEastAsia" w:cstheme="minorEastAsia"/>
          <w:i w:val="0"/>
          <w:iCs w:val="0"/>
          <w:caps w:val="0"/>
          <w:color w:val="000000"/>
          <w:spacing w:val="0"/>
          <w:sz w:val="28"/>
          <w:szCs w:val="28"/>
          <w:lang w:val="en-US" w:eastAsia="zh-CN"/>
        </w:rPr>
        <w:t>文件</w:t>
      </w:r>
      <w:r>
        <w:rPr>
          <w:rFonts w:hint="eastAsia" w:asciiTheme="minorEastAsia" w:hAnsiTheme="minorEastAsia" w:cstheme="minorEastAsia"/>
          <w:i w:val="0"/>
          <w:iCs w:val="0"/>
          <w:caps w:val="0"/>
          <w:color w:val="000000"/>
          <w:spacing w:val="0"/>
          <w:sz w:val="28"/>
          <w:szCs w:val="28"/>
          <w:lang w:val="en-US" w:eastAsia="zh-CN"/>
        </w:rPr>
        <w:t>邮寄到</w:t>
      </w:r>
      <w:r>
        <w:rPr>
          <w:rFonts w:hint="eastAsia" w:asciiTheme="minorEastAsia" w:hAnsiTheme="minorEastAsia" w:eastAsiaTheme="minorEastAsia" w:cstheme="minorEastAsia"/>
          <w:i w:val="0"/>
          <w:iCs w:val="0"/>
          <w:caps w:val="0"/>
          <w:color w:val="000000"/>
          <w:spacing w:val="0"/>
          <w:sz w:val="28"/>
          <w:szCs w:val="28"/>
        </w:rPr>
        <w:t>连云港市工投集团日晒制盐有限</w:t>
      </w:r>
      <w:r>
        <w:rPr>
          <w:rFonts w:hint="eastAsia" w:asciiTheme="minorEastAsia" w:hAnsiTheme="minorEastAsia" w:cstheme="minorEastAsia"/>
          <w:i w:val="0"/>
          <w:iCs w:val="0"/>
          <w:caps w:val="0"/>
          <w:color w:val="000000"/>
          <w:spacing w:val="0"/>
          <w:sz w:val="28"/>
          <w:szCs w:val="28"/>
          <w:lang w:eastAsia="zh-CN"/>
        </w:rPr>
        <w:t>生产服务中心</w:t>
      </w:r>
      <w:r>
        <w:rPr>
          <w:rFonts w:hint="eastAsia" w:asciiTheme="minorEastAsia" w:hAnsiTheme="minorEastAsia" w:eastAsiaTheme="minorEastAsia" w:cstheme="minorEastAsia"/>
          <w:i w:val="0"/>
          <w:iCs w:val="0"/>
          <w:caps w:val="0"/>
          <w:color w:val="000000"/>
          <w:spacing w:val="0"/>
          <w:sz w:val="28"/>
          <w:szCs w:val="28"/>
        </w:rPr>
        <w:t>（以收到邮件时间为准）。</w:t>
      </w:r>
    </w:p>
    <w:p>
      <w:pPr>
        <w:keepNext w:val="0"/>
        <w:keepLines w:val="0"/>
        <w:pageBreakBefore w:val="0"/>
        <w:kinsoku/>
        <w:wordWrap/>
        <w:overflowPunct/>
        <w:topLinePunct w:val="0"/>
        <w:autoSpaceDE/>
        <w:autoSpaceDN/>
        <w:bidi w:val="0"/>
        <w:adjustRightInd/>
        <w:snapToGrid/>
        <w:spacing w:beforeAutospacing="0" w:afterAutospacing="0" w:line="360" w:lineRule="auto"/>
        <w:ind w:firstLine="560" w:firstLineChars="200"/>
        <w:textAlignment w:val="auto"/>
        <w:rPr>
          <w:rFonts w:hint="eastAsia" w:asciiTheme="minorEastAsia" w:hAnsiTheme="minorEastAsia" w:eastAsiaTheme="minorEastAsia" w:cstheme="minorEastAsia"/>
          <w:i w:val="0"/>
          <w:iCs w:val="0"/>
          <w:caps w:val="0"/>
          <w:color w:val="000000"/>
          <w:spacing w:val="0"/>
          <w:sz w:val="28"/>
          <w:szCs w:val="28"/>
          <w:highlight w:val="magenta"/>
        </w:rPr>
      </w:pPr>
      <w:r>
        <w:rPr>
          <w:rFonts w:hint="eastAsia" w:asciiTheme="minorEastAsia" w:hAnsiTheme="minorEastAsia" w:eastAsiaTheme="minorEastAsia" w:cstheme="minorEastAsia"/>
          <w:i w:val="0"/>
          <w:iCs w:val="0"/>
          <w:caps w:val="0"/>
          <w:color w:val="000000"/>
          <w:spacing w:val="0"/>
          <w:sz w:val="28"/>
          <w:szCs w:val="28"/>
        </w:rPr>
        <w:t>报价截止时间：</w:t>
      </w:r>
      <w:r>
        <w:rPr>
          <w:rFonts w:hint="eastAsia" w:asciiTheme="minorEastAsia" w:hAnsiTheme="minorEastAsia" w:eastAsiaTheme="minorEastAsia" w:cstheme="minorEastAsia"/>
          <w:i w:val="0"/>
          <w:iCs w:val="0"/>
          <w:caps w:val="0"/>
          <w:color w:val="000000"/>
          <w:spacing w:val="0"/>
          <w:sz w:val="28"/>
          <w:szCs w:val="28"/>
          <w:highlight w:val="none"/>
        </w:rPr>
        <w:t>2022年</w:t>
      </w:r>
      <w:r>
        <w:rPr>
          <w:rFonts w:hint="eastAsia" w:asciiTheme="minorEastAsia" w:hAnsiTheme="minorEastAsia" w:cstheme="minorEastAsia"/>
          <w:i w:val="0"/>
          <w:iCs w:val="0"/>
          <w:caps w:val="0"/>
          <w:color w:val="000000"/>
          <w:spacing w:val="0"/>
          <w:sz w:val="28"/>
          <w:szCs w:val="28"/>
          <w:highlight w:val="none"/>
          <w:lang w:val="en-US" w:eastAsia="zh-CN"/>
        </w:rPr>
        <w:t>8</w:t>
      </w:r>
      <w:r>
        <w:rPr>
          <w:rFonts w:hint="eastAsia" w:asciiTheme="minorEastAsia" w:hAnsiTheme="minorEastAsia" w:eastAsiaTheme="minorEastAsia" w:cstheme="minorEastAsia"/>
          <w:i w:val="0"/>
          <w:iCs w:val="0"/>
          <w:caps w:val="0"/>
          <w:color w:val="000000"/>
          <w:spacing w:val="0"/>
          <w:sz w:val="28"/>
          <w:szCs w:val="28"/>
          <w:highlight w:val="none"/>
        </w:rPr>
        <w:t>月</w:t>
      </w:r>
      <w:r>
        <w:rPr>
          <w:rFonts w:hint="eastAsia" w:asciiTheme="minorEastAsia" w:hAnsiTheme="minorEastAsia" w:cstheme="minorEastAsia"/>
          <w:i w:val="0"/>
          <w:iCs w:val="0"/>
          <w:caps w:val="0"/>
          <w:color w:val="000000"/>
          <w:spacing w:val="0"/>
          <w:sz w:val="28"/>
          <w:szCs w:val="28"/>
          <w:highlight w:val="none"/>
          <w:lang w:val="en-US" w:eastAsia="zh-CN"/>
        </w:rPr>
        <w:t>30</w:t>
      </w:r>
      <w:r>
        <w:rPr>
          <w:rFonts w:hint="eastAsia" w:asciiTheme="minorEastAsia" w:hAnsiTheme="minorEastAsia" w:eastAsiaTheme="minorEastAsia" w:cstheme="minorEastAsia"/>
          <w:i w:val="0"/>
          <w:iCs w:val="0"/>
          <w:caps w:val="0"/>
          <w:color w:val="000000"/>
          <w:spacing w:val="0"/>
          <w:sz w:val="28"/>
          <w:szCs w:val="28"/>
          <w:highlight w:val="none"/>
        </w:rPr>
        <w:t>日下午5点</w:t>
      </w:r>
    </w:p>
    <w:p>
      <w:pPr>
        <w:keepNext w:val="0"/>
        <w:keepLines w:val="0"/>
        <w:pageBreakBefore w:val="0"/>
        <w:kinsoku/>
        <w:wordWrap/>
        <w:overflowPunct/>
        <w:topLinePunct w:val="0"/>
        <w:autoSpaceDE/>
        <w:autoSpaceDN/>
        <w:bidi w:val="0"/>
        <w:adjustRightInd/>
        <w:snapToGrid/>
        <w:spacing w:beforeAutospacing="0" w:afterAutospacing="0" w:line="360" w:lineRule="auto"/>
        <w:ind w:firstLine="560" w:firstLineChars="200"/>
        <w:textAlignment w:val="auto"/>
        <w:rPr>
          <w:rFonts w:hint="eastAsia" w:asciiTheme="minorEastAsia" w:hAnsiTheme="minorEastAsia" w:eastAsiaTheme="minorEastAsia" w:cstheme="minorEastAsia"/>
          <w:i w:val="0"/>
          <w:iCs w:val="0"/>
          <w:caps w:val="0"/>
          <w:color w:val="000000"/>
          <w:spacing w:val="0"/>
          <w:sz w:val="28"/>
          <w:szCs w:val="28"/>
          <w:lang w:val="en-US" w:eastAsia="zh-CN"/>
        </w:rPr>
      </w:pPr>
      <w:r>
        <w:rPr>
          <w:rFonts w:hint="eastAsia" w:asciiTheme="minorEastAsia" w:hAnsiTheme="minorEastAsia" w:eastAsiaTheme="minorEastAsia" w:cstheme="minorEastAsia"/>
          <w:i w:val="0"/>
          <w:iCs w:val="0"/>
          <w:caps w:val="0"/>
          <w:color w:val="000000"/>
          <w:spacing w:val="0"/>
          <w:sz w:val="28"/>
          <w:szCs w:val="28"/>
          <w:lang w:val="en-US" w:eastAsia="zh-CN"/>
        </w:rPr>
        <w:t>密封报价开启时间</w:t>
      </w:r>
      <w:r>
        <w:rPr>
          <w:rFonts w:hint="eastAsia" w:asciiTheme="minorEastAsia" w:hAnsiTheme="minorEastAsia" w:cstheme="minorEastAsia"/>
          <w:i w:val="0"/>
          <w:iCs w:val="0"/>
          <w:caps w:val="0"/>
          <w:color w:val="000000"/>
          <w:spacing w:val="0"/>
          <w:sz w:val="28"/>
          <w:szCs w:val="28"/>
          <w:lang w:val="en-US" w:eastAsia="zh-CN"/>
        </w:rPr>
        <w:t>及地点</w:t>
      </w:r>
      <w:r>
        <w:rPr>
          <w:rFonts w:hint="eastAsia" w:asciiTheme="minorEastAsia" w:hAnsiTheme="minorEastAsia" w:eastAsiaTheme="minorEastAsia" w:cstheme="minorEastAsia"/>
          <w:i w:val="0"/>
          <w:iCs w:val="0"/>
          <w:caps w:val="0"/>
          <w:color w:val="000000"/>
          <w:spacing w:val="0"/>
          <w:sz w:val="28"/>
          <w:szCs w:val="28"/>
          <w:lang w:val="en-US" w:eastAsia="zh-CN"/>
        </w:rPr>
        <w:t>：2022年</w:t>
      </w:r>
      <w:r>
        <w:rPr>
          <w:rFonts w:hint="eastAsia" w:asciiTheme="minorEastAsia" w:hAnsiTheme="minorEastAsia" w:cstheme="minorEastAsia"/>
          <w:i w:val="0"/>
          <w:iCs w:val="0"/>
          <w:caps w:val="0"/>
          <w:color w:val="000000"/>
          <w:spacing w:val="0"/>
          <w:sz w:val="28"/>
          <w:szCs w:val="28"/>
          <w:lang w:val="en-US" w:eastAsia="zh-CN"/>
        </w:rPr>
        <w:t>9</w:t>
      </w:r>
      <w:r>
        <w:rPr>
          <w:rFonts w:hint="eastAsia" w:asciiTheme="minorEastAsia" w:hAnsiTheme="minorEastAsia" w:eastAsiaTheme="minorEastAsia" w:cstheme="minorEastAsia"/>
          <w:i w:val="0"/>
          <w:iCs w:val="0"/>
          <w:caps w:val="0"/>
          <w:color w:val="000000"/>
          <w:spacing w:val="0"/>
          <w:sz w:val="28"/>
          <w:szCs w:val="28"/>
          <w:lang w:val="en-US" w:eastAsia="zh-CN"/>
        </w:rPr>
        <w:t>月</w:t>
      </w:r>
      <w:r>
        <w:rPr>
          <w:rFonts w:hint="eastAsia" w:asciiTheme="minorEastAsia" w:hAnsiTheme="minorEastAsia" w:cstheme="minorEastAsia"/>
          <w:i w:val="0"/>
          <w:iCs w:val="0"/>
          <w:caps w:val="0"/>
          <w:color w:val="000000"/>
          <w:spacing w:val="0"/>
          <w:sz w:val="28"/>
          <w:szCs w:val="28"/>
          <w:lang w:val="en-US" w:eastAsia="zh-CN"/>
        </w:rPr>
        <w:t>1</w:t>
      </w:r>
      <w:bookmarkStart w:id="1" w:name="_GoBack"/>
      <w:bookmarkEnd w:id="1"/>
      <w:r>
        <w:rPr>
          <w:rFonts w:hint="eastAsia" w:asciiTheme="minorEastAsia" w:hAnsiTheme="minorEastAsia" w:eastAsiaTheme="minorEastAsia" w:cstheme="minorEastAsia"/>
          <w:i w:val="0"/>
          <w:iCs w:val="0"/>
          <w:caps w:val="0"/>
          <w:color w:val="000000"/>
          <w:spacing w:val="0"/>
          <w:sz w:val="28"/>
          <w:szCs w:val="28"/>
          <w:lang w:val="en-US" w:eastAsia="zh-CN"/>
        </w:rPr>
        <w:t>日上午9点30分灌西投资公司三楼会议室</w:t>
      </w:r>
      <w:r>
        <w:rPr>
          <w:rFonts w:hint="eastAsia" w:asciiTheme="minorEastAsia" w:hAnsiTheme="minorEastAsia" w:cstheme="minorEastAsia"/>
          <w:i w:val="0"/>
          <w:iCs w:val="0"/>
          <w:caps w:val="0"/>
          <w:color w:val="000000"/>
          <w:spacing w:val="0"/>
          <w:sz w:val="28"/>
          <w:szCs w:val="28"/>
          <w:lang w:val="en-US" w:eastAsia="zh-CN"/>
        </w:rPr>
        <w:t>，</w:t>
      </w:r>
      <w:r>
        <w:rPr>
          <w:rFonts w:hint="eastAsia" w:asciiTheme="minorEastAsia" w:hAnsiTheme="minorEastAsia" w:eastAsiaTheme="minorEastAsia" w:cstheme="minorEastAsia"/>
          <w:i w:val="0"/>
          <w:iCs w:val="0"/>
          <w:caps w:val="0"/>
          <w:color w:val="000000"/>
          <w:spacing w:val="0"/>
          <w:sz w:val="28"/>
          <w:szCs w:val="28"/>
          <w:lang w:val="en-US" w:eastAsia="zh-CN"/>
        </w:rPr>
        <w:t>如有改变另行通知。</w:t>
      </w:r>
    </w:p>
    <w:p>
      <w:pPr>
        <w:keepNext w:val="0"/>
        <w:keepLines w:val="0"/>
        <w:pageBreakBefore w:val="0"/>
        <w:kinsoku/>
        <w:wordWrap/>
        <w:overflowPunct/>
        <w:topLinePunct w:val="0"/>
        <w:autoSpaceDE/>
        <w:autoSpaceDN/>
        <w:bidi w:val="0"/>
        <w:adjustRightInd/>
        <w:snapToGrid/>
        <w:spacing w:beforeAutospacing="0" w:afterAutospacing="0" w:line="360" w:lineRule="auto"/>
        <w:ind w:firstLine="560" w:firstLineChars="200"/>
        <w:textAlignment w:val="auto"/>
        <w:rPr>
          <w:rFonts w:hint="eastAsia" w:asciiTheme="minorEastAsia" w:hAnsiTheme="minorEastAsia" w:eastAsiaTheme="minorEastAsia" w:cstheme="minorEastAsia"/>
          <w:i w:val="0"/>
          <w:iCs w:val="0"/>
          <w:caps w:val="0"/>
          <w:color w:val="000000"/>
          <w:spacing w:val="0"/>
          <w:sz w:val="28"/>
          <w:szCs w:val="28"/>
          <w:lang w:val="en-US" w:eastAsia="zh-CN"/>
        </w:rPr>
      </w:pPr>
      <w:r>
        <w:rPr>
          <w:rFonts w:hint="eastAsia" w:asciiTheme="minorEastAsia" w:hAnsiTheme="minorEastAsia" w:eastAsiaTheme="minorEastAsia" w:cstheme="minorEastAsia"/>
          <w:i w:val="0"/>
          <w:iCs w:val="0"/>
          <w:caps w:val="0"/>
          <w:color w:val="000000"/>
          <w:spacing w:val="0"/>
          <w:sz w:val="28"/>
          <w:szCs w:val="28"/>
        </w:rPr>
        <w:t>联系人：于先生  15161397058</w:t>
      </w:r>
    </w:p>
    <w:p>
      <w:pPr>
        <w:keepNext w:val="0"/>
        <w:keepLines w:val="0"/>
        <w:pageBreakBefore w:val="0"/>
        <w:kinsoku/>
        <w:wordWrap/>
        <w:overflowPunct/>
        <w:topLinePunct w:val="0"/>
        <w:autoSpaceDE/>
        <w:autoSpaceDN/>
        <w:bidi w:val="0"/>
        <w:adjustRightInd/>
        <w:snapToGrid/>
        <w:spacing w:beforeAutospacing="0" w:afterAutospacing="0" w:line="360" w:lineRule="auto"/>
        <w:textAlignment w:val="auto"/>
        <w:rPr>
          <w:rFonts w:hint="eastAsia" w:asciiTheme="minorEastAsia" w:hAnsiTheme="minorEastAsia" w:eastAsiaTheme="minorEastAsia" w:cstheme="minorEastAsia"/>
          <w:i w:val="0"/>
          <w:iCs w:val="0"/>
          <w:caps w:val="0"/>
          <w:color w:val="000000"/>
          <w:spacing w:val="0"/>
          <w:sz w:val="28"/>
          <w:szCs w:val="28"/>
          <w:lang w:val="en-US" w:eastAsia="zh-CN"/>
        </w:rPr>
      </w:pPr>
      <w:r>
        <w:rPr>
          <w:rFonts w:hint="eastAsia" w:asciiTheme="minorEastAsia" w:hAnsiTheme="minorEastAsia" w:eastAsiaTheme="minorEastAsia" w:cstheme="minorEastAsia"/>
          <w:i w:val="0"/>
          <w:iCs w:val="0"/>
          <w:caps w:val="0"/>
          <w:color w:val="000000"/>
          <w:spacing w:val="0"/>
          <w:sz w:val="28"/>
          <w:szCs w:val="28"/>
          <w:lang w:val="en-US" w:eastAsia="zh-CN"/>
        </w:rPr>
        <w:t>注意事项：</w:t>
      </w:r>
    </w:p>
    <w:p>
      <w:pPr>
        <w:keepNext w:val="0"/>
        <w:keepLines w:val="0"/>
        <w:pageBreakBefore w:val="0"/>
        <w:kinsoku/>
        <w:wordWrap/>
        <w:overflowPunct/>
        <w:topLinePunct w:val="0"/>
        <w:autoSpaceDE/>
        <w:autoSpaceDN/>
        <w:bidi w:val="0"/>
        <w:adjustRightInd/>
        <w:snapToGrid/>
        <w:spacing w:beforeAutospacing="0" w:afterAutospacing="0" w:line="360" w:lineRule="auto"/>
        <w:textAlignment w:val="auto"/>
        <w:rPr>
          <w:rFonts w:hint="eastAsia" w:asciiTheme="minorEastAsia" w:hAnsiTheme="minorEastAsia" w:eastAsiaTheme="minorEastAsia" w:cstheme="minorEastAsia"/>
          <w:i w:val="0"/>
          <w:iCs w:val="0"/>
          <w:caps w:val="0"/>
          <w:color w:val="000000"/>
          <w:spacing w:val="0"/>
          <w:sz w:val="28"/>
          <w:szCs w:val="28"/>
          <w:lang w:val="en-US" w:eastAsia="zh-CN"/>
        </w:rPr>
      </w:pPr>
      <w:r>
        <w:rPr>
          <w:rFonts w:hint="eastAsia" w:asciiTheme="minorEastAsia" w:hAnsiTheme="minorEastAsia" w:eastAsiaTheme="minorEastAsia" w:cstheme="minorEastAsia"/>
          <w:i w:val="0"/>
          <w:iCs w:val="0"/>
          <w:caps w:val="0"/>
          <w:color w:val="000000"/>
          <w:spacing w:val="0"/>
          <w:sz w:val="28"/>
          <w:szCs w:val="28"/>
          <w:lang w:val="en-US" w:eastAsia="zh-CN"/>
        </w:rPr>
        <w:t>1、报价单位邮寄时要将单位名称和联系方式标注在外包装上，方便联系。</w:t>
      </w:r>
    </w:p>
    <w:p>
      <w:pPr>
        <w:keepNext w:val="0"/>
        <w:keepLines w:val="0"/>
        <w:pageBreakBefore w:val="0"/>
        <w:kinsoku/>
        <w:wordWrap/>
        <w:overflowPunct/>
        <w:topLinePunct w:val="0"/>
        <w:autoSpaceDE/>
        <w:autoSpaceDN/>
        <w:bidi w:val="0"/>
        <w:adjustRightInd/>
        <w:snapToGrid/>
        <w:spacing w:beforeAutospacing="0" w:afterAutospacing="0" w:line="360" w:lineRule="auto"/>
        <w:textAlignment w:val="auto"/>
        <w:rPr>
          <w:rFonts w:hint="eastAsia" w:asciiTheme="minorEastAsia" w:hAnsiTheme="minorEastAsia" w:eastAsiaTheme="minorEastAsia" w:cstheme="minorEastAsia"/>
          <w:i w:val="0"/>
          <w:iCs w:val="0"/>
          <w:caps w:val="0"/>
          <w:color w:val="0000FF"/>
          <w:spacing w:val="0"/>
          <w:sz w:val="28"/>
          <w:szCs w:val="28"/>
          <w:lang w:val="en-US" w:eastAsia="zh-CN"/>
        </w:rPr>
      </w:pPr>
      <w:r>
        <w:rPr>
          <w:rFonts w:hint="eastAsia" w:asciiTheme="minorEastAsia" w:hAnsiTheme="minorEastAsia" w:eastAsiaTheme="minorEastAsia" w:cstheme="minorEastAsia"/>
          <w:i w:val="0"/>
          <w:iCs w:val="0"/>
          <w:caps w:val="0"/>
          <w:color w:val="0000FF"/>
          <w:spacing w:val="0"/>
          <w:sz w:val="28"/>
          <w:szCs w:val="28"/>
          <w:lang w:val="en-US" w:eastAsia="zh-CN"/>
        </w:rPr>
        <w:t>2、报价文件</w:t>
      </w:r>
      <w:r>
        <w:rPr>
          <w:rFonts w:hint="eastAsia" w:asciiTheme="minorEastAsia" w:hAnsiTheme="minorEastAsia" w:cstheme="minorEastAsia"/>
          <w:i w:val="0"/>
          <w:iCs w:val="0"/>
          <w:caps w:val="0"/>
          <w:color w:val="0000FF"/>
          <w:spacing w:val="0"/>
          <w:sz w:val="28"/>
          <w:szCs w:val="28"/>
          <w:lang w:val="en-US" w:eastAsia="zh-CN"/>
        </w:rPr>
        <w:t>、</w:t>
      </w:r>
      <w:r>
        <w:rPr>
          <w:rFonts w:hint="eastAsia" w:asciiTheme="minorEastAsia" w:hAnsiTheme="minorEastAsia" w:eastAsiaTheme="minorEastAsia" w:cstheme="minorEastAsia"/>
          <w:i w:val="0"/>
          <w:iCs w:val="0"/>
          <w:caps w:val="0"/>
          <w:color w:val="0000FF"/>
          <w:spacing w:val="0"/>
          <w:sz w:val="28"/>
          <w:szCs w:val="28"/>
          <w:lang w:val="en-US" w:eastAsia="zh-CN"/>
        </w:rPr>
        <w:t>报价单</w:t>
      </w:r>
      <w:r>
        <w:rPr>
          <w:rFonts w:hint="eastAsia" w:asciiTheme="minorEastAsia" w:hAnsiTheme="minorEastAsia" w:cstheme="minorEastAsia"/>
          <w:i w:val="0"/>
          <w:iCs w:val="0"/>
          <w:caps w:val="0"/>
          <w:color w:val="0000FF"/>
          <w:spacing w:val="0"/>
          <w:sz w:val="28"/>
          <w:szCs w:val="28"/>
          <w:lang w:val="en-US" w:eastAsia="zh-CN"/>
        </w:rPr>
        <w:t>需分别</w:t>
      </w:r>
      <w:r>
        <w:rPr>
          <w:rFonts w:hint="eastAsia" w:asciiTheme="minorEastAsia" w:hAnsiTheme="minorEastAsia" w:eastAsiaTheme="minorEastAsia" w:cstheme="minorEastAsia"/>
          <w:i w:val="0"/>
          <w:iCs w:val="0"/>
          <w:caps w:val="0"/>
          <w:color w:val="0000FF"/>
          <w:spacing w:val="0"/>
          <w:sz w:val="28"/>
          <w:szCs w:val="28"/>
          <w:lang w:val="en-US" w:eastAsia="zh-CN"/>
        </w:rPr>
        <w:t>单独密封。</w:t>
      </w:r>
    </w:p>
    <w:p>
      <w:pPr>
        <w:keepNext w:val="0"/>
        <w:keepLines w:val="0"/>
        <w:pageBreakBefore w:val="0"/>
        <w:kinsoku/>
        <w:wordWrap/>
        <w:overflowPunct/>
        <w:topLinePunct w:val="0"/>
        <w:autoSpaceDE/>
        <w:autoSpaceDN/>
        <w:bidi w:val="0"/>
        <w:adjustRightInd/>
        <w:snapToGrid/>
        <w:spacing w:beforeAutospacing="0" w:afterAutospacing="0" w:line="360" w:lineRule="auto"/>
        <w:textAlignment w:val="auto"/>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i w:val="0"/>
          <w:iCs w:val="0"/>
          <w:caps w:val="0"/>
          <w:color w:val="000000"/>
          <w:spacing w:val="0"/>
          <w:sz w:val="28"/>
          <w:szCs w:val="28"/>
          <w:lang w:val="en-US" w:eastAsia="zh-CN"/>
        </w:rPr>
        <w:t>3、</w:t>
      </w:r>
      <w:r>
        <w:rPr>
          <w:rFonts w:hint="eastAsia" w:asciiTheme="minorEastAsia" w:hAnsiTheme="minorEastAsia" w:eastAsiaTheme="minorEastAsia" w:cstheme="minorEastAsia"/>
          <w:sz w:val="28"/>
          <w:szCs w:val="28"/>
          <w:lang w:val="en-US" w:eastAsia="zh-CN"/>
        </w:rPr>
        <w:t>报价文件一份。</w:t>
      </w:r>
    </w:p>
    <w:p>
      <w:pPr>
        <w:spacing w:line="480" w:lineRule="exact"/>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val="en-US" w:eastAsia="zh-CN"/>
        </w:rPr>
        <w:t>4、报价方提供的报价文件</w:t>
      </w:r>
      <w:r>
        <w:rPr>
          <w:rFonts w:hint="eastAsia" w:asciiTheme="minorEastAsia" w:hAnsiTheme="minorEastAsia" w:eastAsiaTheme="minorEastAsia" w:cstheme="minorEastAsia"/>
          <w:sz w:val="28"/>
          <w:szCs w:val="28"/>
          <w:lang w:eastAsia="zh-CN"/>
        </w:rPr>
        <w:t>不符合采购方公告要求的作为无效报价。</w:t>
      </w:r>
    </w:p>
    <w:p>
      <w:pPr>
        <w:spacing w:line="480" w:lineRule="exact"/>
        <w:ind w:firstLine="703" w:firstLineChars="250"/>
        <w:rPr>
          <w:rFonts w:hint="eastAsia" w:asciiTheme="minorEastAsia" w:hAnsiTheme="minorEastAsia" w:eastAsiaTheme="minorEastAsia" w:cstheme="minorEastAsia"/>
          <w:b/>
          <w:bCs/>
          <w:sz w:val="28"/>
          <w:szCs w:val="28"/>
          <w:lang w:val="en-US" w:eastAsia="zh-CN"/>
        </w:rPr>
      </w:pPr>
    </w:p>
    <w:p>
      <w:pPr>
        <w:spacing w:line="480" w:lineRule="exact"/>
        <w:ind w:firstLine="703" w:firstLineChars="250"/>
        <w:rPr>
          <w:rFonts w:hint="eastAsia" w:asciiTheme="minorEastAsia" w:hAnsiTheme="minorEastAsia" w:eastAsiaTheme="minorEastAsia" w:cstheme="minorEastAsia"/>
          <w:b/>
          <w:bCs/>
          <w:sz w:val="28"/>
          <w:szCs w:val="28"/>
          <w:lang w:val="en-US" w:eastAsia="zh-CN"/>
        </w:rPr>
      </w:pPr>
    </w:p>
    <w:p>
      <w:pPr>
        <w:spacing w:line="480" w:lineRule="exact"/>
        <w:ind w:firstLine="703" w:firstLineChars="250"/>
        <w:rPr>
          <w:rFonts w:hint="eastAsia" w:asciiTheme="minorEastAsia" w:hAnsiTheme="minorEastAsia" w:eastAsiaTheme="minorEastAsia" w:cstheme="minorEastAsia"/>
          <w:b/>
          <w:bCs/>
          <w:sz w:val="28"/>
          <w:szCs w:val="28"/>
          <w:lang w:val="en-US" w:eastAsia="zh-CN"/>
        </w:rPr>
      </w:pPr>
      <w:r>
        <w:rPr>
          <w:rFonts w:hint="eastAsia" w:asciiTheme="minorEastAsia" w:hAnsiTheme="minorEastAsia" w:eastAsiaTheme="minorEastAsia" w:cstheme="minorEastAsia"/>
          <w:b/>
          <w:bCs/>
          <w:sz w:val="28"/>
          <w:szCs w:val="28"/>
          <w:lang w:val="en-US" w:eastAsia="zh-CN"/>
        </w:rPr>
        <w:t>四、报价单</w:t>
      </w:r>
    </w:p>
    <w:tbl>
      <w:tblPr>
        <w:tblStyle w:val="4"/>
        <w:tblW w:w="8777"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354"/>
        <w:gridCol w:w="1344"/>
        <w:gridCol w:w="768"/>
        <w:gridCol w:w="684"/>
        <w:gridCol w:w="948"/>
        <w:gridCol w:w="1207"/>
        <w:gridCol w:w="247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5" w:hRule="atLeast"/>
        </w:trPr>
        <w:tc>
          <w:tcPr>
            <w:tcW w:w="13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名称</w:t>
            </w:r>
          </w:p>
        </w:tc>
        <w:tc>
          <w:tcPr>
            <w:tcW w:w="13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规格</w:t>
            </w:r>
          </w:p>
        </w:tc>
        <w:tc>
          <w:tcPr>
            <w:tcW w:w="7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单位</w:t>
            </w:r>
          </w:p>
        </w:tc>
        <w:tc>
          <w:tcPr>
            <w:tcW w:w="6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数量</w:t>
            </w:r>
          </w:p>
        </w:tc>
        <w:tc>
          <w:tcPr>
            <w:tcW w:w="9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单价</w:t>
            </w:r>
          </w:p>
        </w:tc>
        <w:tc>
          <w:tcPr>
            <w:tcW w:w="12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金额</w:t>
            </w:r>
          </w:p>
        </w:tc>
        <w:tc>
          <w:tcPr>
            <w:tcW w:w="24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5" w:hRule="atLeast"/>
        </w:trPr>
        <w:tc>
          <w:tcPr>
            <w:tcW w:w="135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机油</w:t>
            </w:r>
          </w:p>
        </w:tc>
        <w:tc>
          <w:tcPr>
            <w:tcW w:w="13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ahoma" w:hAnsi="Tahoma" w:eastAsia="宋体" w:cs="Tahoma"/>
                <w:i w:val="0"/>
                <w:iCs w:val="0"/>
                <w:color w:val="000000"/>
                <w:sz w:val="22"/>
                <w:szCs w:val="22"/>
                <w:u w:val="none"/>
                <w:lang w:val="en-US" w:eastAsia="zh-CN"/>
              </w:rPr>
            </w:pPr>
            <w:r>
              <w:rPr>
                <w:rFonts w:hint="eastAsia" w:ascii="Tahoma" w:hAnsi="Tahoma" w:eastAsia="宋体" w:cs="Tahoma"/>
                <w:i w:val="0"/>
                <w:iCs w:val="0"/>
                <w:color w:val="000000"/>
                <w:sz w:val="22"/>
                <w:szCs w:val="22"/>
                <w:u w:val="none"/>
                <w:lang w:val="en-US" w:eastAsia="zh-CN"/>
              </w:rPr>
              <w:t>CF-4 15W/140</w:t>
            </w:r>
          </w:p>
        </w:tc>
        <w:tc>
          <w:tcPr>
            <w:tcW w:w="7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桶</w:t>
            </w:r>
          </w:p>
        </w:tc>
        <w:tc>
          <w:tcPr>
            <w:tcW w:w="6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ahoma" w:hAnsi="Tahoma" w:eastAsia="Tahoma" w:cs="Tahoma"/>
                <w:i w:val="0"/>
                <w:iCs w:val="0"/>
                <w:color w:val="000000"/>
                <w:sz w:val="22"/>
                <w:szCs w:val="22"/>
                <w:u w:val="none"/>
              </w:rPr>
            </w:pPr>
            <w:r>
              <w:rPr>
                <w:rFonts w:hint="eastAsia" w:ascii="Tahoma" w:hAnsi="Tahoma" w:eastAsia="Tahoma" w:cs="Tahoma"/>
                <w:i w:val="0"/>
                <w:iCs w:val="0"/>
                <w:color w:val="000000"/>
                <w:kern w:val="0"/>
                <w:sz w:val="22"/>
                <w:szCs w:val="22"/>
                <w:u w:val="none"/>
                <w:lang w:val="en-US" w:eastAsia="zh-CN" w:bidi="ar"/>
              </w:rPr>
              <w:t>4</w:t>
            </w:r>
          </w:p>
        </w:tc>
        <w:tc>
          <w:tcPr>
            <w:tcW w:w="9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ahoma" w:hAnsi="Tahoma" w:eastAsia="Tahoma" w:cs="Tahoma"/>
                <w:i w:val="0"/>
                <w:iCs w:val="0"/>
                <w:color w:val="000000"/>
                <w:sz w:val="22"/>
                <w:szCs w:val="22"/>
                <w:u w:val="none"/>
              </w:rPr>
            </w:pPr>
          </w:p>
        </w:tc>
        <w:tc>
          <w:tcPr>
            <w:tcW w:w="12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ahoma" w:hAnsi="Tahoma" w:eastAsia="Tahoma" w:cs="Tahoma"/>
                <w:i w:val="0"/>
                <w:iCs w:val="0"/>
                <w:color w:val="000000"/>
                <w:sz w:val="22"/>
                <w:szCs w:val="22"/>
                <w:u w:val="none"/>
              </w:rPr>
            </w:pPr>
          </w:p>
        </w:tc>
        <w:tc>
          <w:tcPr>
            <w:tcW w:w="24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ahoma" w:hAnsi="Tahoma" w:eastAsia="宋体" w:cs="Tahoma"/>
                <w:i w:val="0"/>
                <w:iCs w:val="0"/>
                <w:color w:val="000000"/>
                <w:kern w:val="2"/>
                <w:sz w:val="22"/>
                <w:szCs w:val="22"/>
                <w:u w:val="none"/>
                <w:lang w:val="en-US" w:eastAsia="zh-CN" w:bidi="ar-SA"/>
              </w:rPr>
            </w:pPr>
            <w:r>
              <w:rPr>
                <w:rFonts w:hint="eastAsia" w:ascii="Tahoma" w:hAnsi="Tahoma" w:eastAsia="宋体" w:cs="Tahoma"/>
                <w:i w:val="0"/>
                <w:iCs w:val="0"/>
                <w:color w:val="000000"/>
                <w:sz w:val="22"/>
                <w:szCs w:val="22"/>
                <w:u w:val="none"/>
                <w:lang w:val="en-US" w:eastAsia="zh-CN"/>
              </w:rPr>
              <w:t>170公斤/桶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6" w:hRule="atLeast"/>
        </w:trPr>
        <w:tc>
          <w:tcPr>
            <w:tcW w:w="135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液压油</w:t>
            </w:r>
          </w:p>
        </w:tc>
        <w:tc>
          <w:tcPr>
            <w:tcW w:w="13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ahoma" w:hAnsi="Tahoma" w:eastAsia="宋体" w:cs="Tahoma"/>
                <w:i w:val="0"/>
                <w:iCs w:val="0"/>
                <w:color w:val="000000"/>
                <w:sz w:val="22"/>
                <w:szCs w:val="22"/>
                <w:u w:val="none"/>
                <w:lang w:val="en-US" w:eastAsia="zh-CN"/>
              </w:rPr>
            </w:pPr>
            <w:r>
              <w:rPr>
                <w:rFonts w:hint="eastAsia" w:ascii="Tahoma" w:hAnsi="Tahoma" w:eastAsia="宋体" w:cs="Tahoma"/>
                <w:i w:val="0"/>
                <w:iCs w:val="0"/>
                <w:color w:val="000000"/>
                <w:sz w:val="22"/>
                <w:szCs w:val="22"/>
                <w:u w:val="none"/>
                <w:lang w:val="en-US" w:eastAsia="zh-CN"/>
              </w:rPr>
              <w:t>L-HM46</w:t>
            </w:r>
          </w:p>
        </w:tc>
        <w:tc>
          <w:tcPr>
            <w:tcW w:w="7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桶</w:t>
            </w:r>
          </w:p>
        </w:tc>
        <w:tc>
          <w:tcPr>
            <w:tcW w:w="6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ahoma" w:hAnsi="Tahoma" w:eastAsia="Tahoma" w:cs="Tahoma"/>
                <w:i w:val="0"/>
                <w:iCs w:val="0"/>
                <w:color w:val="000000"/>
                <w:sz w:val="22"/>
                <w:szCs w:val="22"/>
                <w:u w:val="none"/>
              </w:rPr>
            </w:pPr>
            <w:r>
              <w:rPr>
                <w:rFonts w:hint="eastAsia" w:ascii="Tahoma" w:hAnsi="Tahoma" w:eastAsia="Tahoma" w:cs="Tahoma"/>
                <w:i w:val="0"/>
                <w:iCs w:val="0"/>
                <w:color w:val="000000"/>
                <w:kern w:val="0"/>
                <w:sz w:val="22"/>
                <w:szCs w:val="22"/>
                <w:u w:val="none"/>
                <w:lang w:val="en-US" w:eastAsia="zh-CN" w:bidi="ar"/>
              </w:rPr>
              <w:t>4</w:t>
            </w:r>
          </w:p>
        </w:tc>
        <w:tc>
          <w:tcPr>
            <w:tcW w:w="9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ahoma" w:hAnsi="Tahoma" w:eastAsia="Tahoma" w:cs="Tahoma"/>
                <w:i w:val="0"/>
                <w:iCs w:val="0"/>
                <w:color w:val="000000"/>
                <w:sz w:val="22"/>
                <w:szCs w:val="22"/>
                <w:u w:val="none"/>
              </w:rPr>
            </w:pPr>
          </w:p>
        </w:tc>
        <w:tc>
          <w:tcPr>
            <w:tcW w:w="12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ahoma" w:hAnsi="Tahoma" w:eastAsia="Tahoma" w:cs="Tahoma"/>
                <w:i w:val="0"/>
                <w:iCs w:val="0"/>
                <w:color w:val="000000"/>
                <w:sz w:val="22"/>
                <w:szCs w:val="22"/>
                <w:u w:val="none"/>
              </w:rPr>
            </w:pPr>
          </w:p>
        </w:tc>
        <w:tc>
          <w:tcPr>
            <w:tcW w:w="24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ahoma" w:hAnsi="Tahoma" w:eastAsia="Tahoma" w:cs="Tahoma"/>
                <w:i w:val="0"/>
                <w:iCs w:val="0"/>
                <w:color w:val="000000"/>
                <w:kern w:val="2"/>
                <w:sz w:val="22"/>
                <w:szCs w:val="22"/>
                <w:u w:val="none"/>
                <w:lang w:val="en-US" w:eastAsia="zh-CN" w:bidi="ar-SA"/>
              </w:rPr>
            </w:pPr>
            <w:r>
              <w:rPr>
                <w:rFonts w:hint="eastAsia" w:ascii="Tahoma" w:hAnsi="Tahoma" w:eastAsia="宋体" w:cs="Tahoma"/>
                <w:i w:val="0"/>
                <w:iCs w:val="0"/>
                <w:color w:val="000000"/>
                <w:sz w:val="22"/>
                <w:szCs w:val="22"/>
                <w:u w:val="none"/>
                <w:lang w:val="en-US" w:eastAsia="zh-CN"/>
              </w:rPr>
              <w:t>170公斤/桶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atLeast"/>
        </w:trPr>
        <w:tc>
          <w:tcPr>
            <w:tcW w:w="135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齿轮油</w:t>
            </w:r>
          </w:p>
        </w:tc>
        <w:tc>
          <w:tcPr>
            <w:tcW w:w="13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ahoma" w:hAnsi="Tahoma" w:eastAsia="宋体" w:cs="Tahoma"/>
                <w:i w:val="0"/>
                <w:iCs w:val="0"/>
                <w:color w:val="000000"/>
                <w:sz w:val="22"/>
                <w:szCs w:val="22"/>
                <w:u w:val="none"/>
                <w:lang w:val="en-US" w:eastAsia="zh-CN"/>
              </w:rPr>
            </w:pPr>
            <w:r>
              <w:rPr>
                <w:rFonts w:hint="eastAsia" w:ascii="Tahoma" w:hAnsi="Tahoma" w:eastAsia="宋体" w:cs="Tahoma"/>
                <w:i w:val="0"/>
                <w:iCs w:val="0"/>
                <w:color w:val="000000"/>
                <w:sz w:val="22"/>
                <w:szCs w:val="22"/>
                <w:u w:val="none"/>
                <w:lang w:val="en-US" w:eastAsia="zh-CN"/>
              </w:rPr>
              <w:t>L-CKD220</w:t>
            </w:r>
          </w:p>
        </w:tc>
        <w:tc>
          <w:tcPr>
            <w:tcW w:w="7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桶</w:t>
            </w:r>
          </w:p>
        </w:tc>
        <w:tc>
          <w:tcPr>
            <w:tcW w:w="6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ahoma" w:hAnsi="Tahoma" w:eastAsia="Tahoma" w:cs="Tahoma"/>
                <w:i w:val="0"/>
                <w:iCs w:val="0"/>
                <w:color w:val="000000"/>
                <w:sz w:val="22"/>
                <w:szCs w:val="22"/>
                <w:u w:val="none"/>
              </w:rPr>
            </w:pPr>
            <w:r>
              <w:rPr>
                <w:rFonts w:hint="eastAsia" w:ascii="Tahoma" w:hAnsi="Tahoma" w:eastAsia="Tahoma" w:cs="Tahoma"/>
                <w:i w:val="0"/>
                <w:iCs w:val="0"/>
                <w:color w:val="000000"/>
                <w:kern w:val="0"/>
                <w:sz w:val="22"/>
                <w:szCs w:val="22"/>
                <w:u w:val="none"/>
                <w:lang w:val="en-US" w:eastAsia="zh-CN" w:bidi="ar"/>
              </w:rPr>
              <w:t>4</w:t>
            </w:r>
          </w:p>
        </w:tc>
        <w:tc>
          <w:tcPr>
            <w:tcW w:w="9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ahoma" w:hAnsi="Tahoma" w:eastAsia="Tahoma" w:cs="Tahoma"/>
                <w:i w:val="0"/>
                <w:iCs w:val="0"/>
                <w:color w:val="000000"/>
                <w:sz w:val="22"/>
                <w:szCs w:val="22"/>
                <w:u w:val="none"/>
              </w:rPr>
            </w:pPr>
          </w:p>
        </w:tc>
        <w:tc>
          <w:tcPr>
            <w:tcW w:w="12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ahoma" w:hAnsi="Tahoma" w:eastAsia="Tahoma" w:cs="Tahoma"/>
                <w:i w:val="0"/>
                <w:iCs w:val="0"/>
                <w:color w:val="000000"/>
                <w:sz w:val="22"/>
                <w:szCs w:val="22"/>
                <w:u w:val="none"/>
              </w:rPr>
            </w:pPr>
          </w:p>
        </w:tc>
        <w:tc>
          <w:tcPr>
            <w:tcW w:w="24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ahoma" w:hAnsi="Tahoma" w:eastAsia="Tahoma" w:cs="Tahoma"/>
                <w:i w:val="0"/>
                <w:iCs w:val="0"/>
                <w:color w:val="000000"/>
                <w:kern w:val="2"/>
                <w:sz w:val="22"/>
                <w:szCs w:val="22"/>
                <w:u w:val="none"/>
                <w:lang w:val="en-US" w:eastAsia="zh-CN" w:bidi="ar-SA"/>
              </w:rPr>
            </w:pPr>
            <w:r>
              <w:rPr>
                <w:rFonts w:hint="eastAsia" w:ascii="Tahoma" w:hAnsi="Tahoma" w:eastAsia="宋体" w:cs="Tahoma"/>
                <w:i w:val="0"/>
                <w:iCs w:val="0"/>
                <w:color w:val="000000"/>
                <w:sz w:val="22"/>
                <w:szCs w:val="22"/>
                <w:u w:val="none"/>
                <w:lang w:val="en-US" w:eastAsia="zh-CN"/>
              </w:rPr>
              <w:t>170公斤/桶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5" w:hRule="atLeast"/>
        </w:trPr>
        <w:tc>
          <w:tcPr>
            <w:tcW w:w="135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散装润滑油</w:t>
            </w:r>
          </w:p>
        </w:tc>
        <w:tc>
          <w:tcPr>
            <w:tcW w:w="13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ahoma" w:hAnsi="Tahoma" w:eastAsia="Tahoma" w:cs="Tahoma"/>
                <w:i w:val="0"/>
                <w:iCs w:val="0"/>
                <w:color w:val="000000"/>
                <w:sz w:val="22"/>
                <w:szCs w:val="22"/>
                <w:u w:val="none"/>
              </w:rPr>
            </w:pPr>
          </w:p>
        </w:tc>
        <w:tc>
          <w:tcPr>
            <w:tcW w:w="7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桶</w:t>
            </w:r>
          </w:p>
        </w:tc>
        <w:tc>
          <w:tcPr>
            <w:tcW w:w="6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ahoma" w:hAnsi="Tahoma" w:eastAsia="Tahoma" w:cs="Tahoma"/>
                <w:i w:val="0"/>
                <w:iCs w:val="0"/>
                <w:color w:val="000000"/>
                <w:sz w:val="22"/>
                <w:szCs w:val="22"/>
                <w:u w:val="none"/>
                <w:lang w:val="en-US"/>
              </w:rPr>
            </w:pPr>
            <w:r>
              <w:rPr>
                <w:rFonts w:hint="eastAsia" w:ascii="Tahoma" w:hAnsi="Tahoma" w:eastAsia="Tahoma" w:cs="Tahoma"/>
                <w:i w:val="0"/>
                <w:iCs w:val="0"/>
                <w:color w:val="000000"/>
                <w:kern w:val="0"/>
                <w:sz w:val="22"/>
                <w:szCs w:val="22"/>
                <w:u w:val="none"/>
                <w:lang w:val="en-US" w:eastAsia="zh-CN" w:bidi="ar"/>
              </w:rPr>
              <w:t>10</w:t>
            </w:r>
          </w:p>
        </w:tc>
        <w:tc>
          <w:tcPr>
            <w:tcW w:w="9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ahoma" w:hAnsi="Tahoma" w:eastAsia="Tahoma" w:cs="Tahoma"/>
                <w:i w:val="0"/>
                <w:iCs w:val="0"/>
                <w:color w:val="000000"/>
                <w:sz w:val="22"/>
                <w:szCs w:val="22"/>
                <w:u w:val="none"/>
              </w:rPr>
            </w:pPr>
          </w:p>
        </w:tc>
        <w:tc>
          <w:tcPr>
            <w:tcW w:w="12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ahoma" w:hAnsi="Tahoma" w:eastAsia="Tahoma" w:cs="Tahoma"/>
                <w:i w:val="0"/>
                <w:iCs w:val="0"/>
                <w:color w:val="000000"/>
                <w:sz w:val="22"/>
                <w:szCs w:val="22"/>
                <w:u w:val="none"/>
              </w:rPr>
            </w:pPr>
          </w:p>
        </w:tc>
        <w:tc>
          <w:tcPr>
            <w:tcW w:w="24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ahoma" w:hAnsi="Tahoma" w:eastAsia="Tahoma" w:cs="Tahoma"/>
                <w:i w:val="0"/>
                <w:iCs w:val="0"/>
                <w:color w:val="000000"/>
                <w:kern w:val="2"/>
                <w:sz w:val="22"/>
                <w:szCs w:val="22"/>
                <w:u w:val="none"/>
                <w:lang w:val="en-US" w:eastAsia="zh-CN" w:bidi="ar-SA"/>
              </w:rPr>
            </w:pPr>
            <w:r>
              <w:rPr>
                <w:rFonts w:hint="eastAsia" w:ascii="Tahoma" w:hAnsi="Tahoma" w:eastAsia="宋体" w:cs="Tahoma"/>
                <w:i w:val="0"/>
                <w:iCs w:val="0"/>
                <w:color w:val="000000"/>
                <w:sz w:val="22"/>
                <w:szCs w:val="22"/>
                <w:u w:val="none"/>
                <w:lang w:val="en-US" w:eastAsia="zh-CN"/>
              </w:rPr>
              <w:t>170公斤/桶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3" w:hRule="atLeast"/>
        </w:trPr>
        <w:tc>
          <w:tcPr>
            <w:tcW w:w="135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黄油</w:t>
            </w:r>
          </w:p>
        </w:tc>
        <w:tc>
          <w:tcPr>
            <w:tcW w:w="13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ahoma" w:hAnsi="Tahoma" w:eastAsia="宋体" w:cs="Tahoma"/>
                <w:i w:val="0"/>
                <w:iCs w:val="0"/>
                <w:color w:val="000000"/>
                <w:sz w:val="22"/>
                <w:szCs w:val="22"/>
                <w:u w:val="none"/>
                <w:lang w:val="en-US" w:eastAsia="zh-CN"/>
              </w:rPr>
            </w:pPr>
            <w:r>
              <w:rPr>
                <w:rFonts w:hint="eastAsia" w:ascii="Tahoma" w:hAnsi="Tahoma" w:eastAsia="宋体" w:cs="Tahoma"/>
                <w:i w:val="0"/>
                <w:iCs w:val="0"/>
                <w:color w:val="000000"/>
                <w:sz w:val="22"/>
                <w:szCs w:val="22"/>
                <w:u w:val="none"/>
                <w:lang w:val="en-US" w:eastAsia="zh-CN"/>
              </w:rPr>
              <w:t>3#</w:t>
            </w:r>
          </w:p>
        </w:tc>
        <w:tc>
          <w:tcPr>
            <w:tcW w:w="7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桶</w:t>
            </w:r>
          </w:p>
        </w:tc>
        <w:tc>
          <w:tcPr>
            <w:tcW w:w="6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ahoma" w:hAnsi="Tahoma" w:eastAsia="Tahoma" w:cs="Tahoma"/>
                <w:i w:val="0"/>
                <w:iCs w:val="0"/>
                <w:color w:val="000000"/>
                <w:kern w:val="0"/>
                <w:sz w:val="22"/>
                <w:szCs w:val="22"/>
                <w:u w:val="none"/>
                <w:lang w:val="en-US" w:eastAsia="zh-CN" w:bidi="ar"/>
              </w:rPr>
            </w:pPr>
            <w:r>
              <w:rPr>
                <w:rFonts w:hint="eastAsia" w:ascii="Tahoma" w:hAnsi="Tahoma" w:eastAsia="Tahoma" w:cs="Tahoma"/>
                <w:i w:val="0"/>
                <w:iCs w:val="0"/>
                <w:color w:val="000000"/>
                <w:kern w:val="0"/>
                <w:sz w:val="22"/>
                <w:szCs w:val="22"/>
                <w:u w:val="none"/>
                <w:lang w:val="en-US" w:eastAsia="zh-CN" w:bidi="ar"/>
              </w:rPr>
              <w:t>64</w:t>
            </w:r>
          </w:p>
        </w:tc>
        <w:tc>
          <w:tcPr>
            <w:tcW w:w="9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ahoma" w:hAnsi="Tahoma" w:eastAsia="Tahoma" w:cs="Tahoma"/>
                <w:i w:val="0"/>
                <w:iCs w:val="0"/>
                <w:color w:val="000000"/>
                <w:sz w:val="22"/>
                <w:szCs w:val="22"/>
                <w:u w:val="none"/>
              </w:rPr>
            </w:pPr>
          </w:p>
        </w:tc>
        <w:tc>
          <w:tcPr>
            <w:tcW w:w="12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ahoma" w:hAnsi="Tahoma" w:eastAsia="Tahoma" w:cs="Tahoma"/>
                <w:i w:val="0"/>
                <w:iCs w:val="0"/>
                <w:color w:val="000000"/>
                <w:sz w:val="22"/>
                <w:szCs w:val="22"/>
                <w:u w:val="none"/>
              </w:rPr>
            </w:pPr>
          </w:p>
        </w:tc>
        <w:tc>
          <w:tcPr>
            <w:tcW w:w="24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ahoma" w:hAnsi="Tahoma" w:eastAsia="Tahoma" w:cs="Tahoma"/>
                <w:i w:val="0"/>
                <w:iCs w:val="0"/>
                <w:color w:val="000000"/>
                <w:kern w:val="2"/>
                <w:sz w:val="22"/>
                <w:szCs w:val="22"/>
                <w:u w:val="none"/>
                <w:lang w:val="en-US" w:eastAsia="zh-CN" w:bidi="ar-SA"/>
              </w:rPr>
            </w:pPr>
            <w:r>
              <w:rPr>
                <w:rFonts w:hint="eastAsia" w:ascii="Tahoma" w:hAnsi="Tahoma" w:eastAsia="宋体" w:cs="Tahoma"/>
                <w:i w:val="0"/>
                <w:iCs w:val="0"/>
                <w:color w:val="000000"/>
                <w:sz w:val="22"/>
                <w:szCs w:val="22"/>
                <w:u w:val="none"/>
                <w:lang w:val="en-US" w:eastAsia="zh-CN"/>
              </w:rPr>
              <w:t>15公斤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3" w:hRule="atLeast"/>
        </w:trPr>
        <w:tc>
          <w:tcPr>
            <w:tcW w:w="135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合计</w:t>
            </w:r>
          </w:p>
        </w:tc>
        <w:tc>
          <w:tcPr>
            <w:tcW w:w="13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Tahoma" w:hAnsi="Tahoma" w:eastAsia="宋体" w:cs="Tahoma"/>
                <w:i w:val="0"/>
                <w:iCs w:val="0"/>
                <w:color w:val="000000"/>
                <w:sz w:val="22"/>
                <w:szCs w:val="22"/>
                <w:u w:val="none"/>
                <w:lang w:val="en-US" w:eastAsia="zh-CN"/>
              </w:rPr>
            </w:pPr>
          </w:p>
        </w:tc>
        <w:tc>
          <w:tcPr>
            <w:tcW w:w="7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6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ahoma" w:hAnsi="Tahoma" w:eastAsia="Tahoma" w:cs="Tahoma"/>
                <w:i w:val="0"/>
                <w:iCs w:val="0"/>
                <w:color w:val="000000"/>
                <w:kern w:val="0"/>
                <w:sz w:val="22"/>
                <w:szCs w:val="22"/>
                <w:u w:val="none"/>
                <w:lang w:val="en-US" w:eastAsia="zh-CN" w:bidi="ar"/>
              </w:rPr>
            </w:pPr>
          </w:p>
        </w:tc>
        <w:tc>
          <w:tcPr>
            <w:tcW w:w="9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ahoma" w:hAnsi="Tahoma" w:eastAsia="Tahoma" w:cs="Tahoma"/>
                <w:i w:val="0"/>
                <w:iCs w:val="0"/>
                <w:color w:val="000000"/>
                <w:sz w:val="22"/>
                <w:szCs w:val="22"/>
                <w:u w:val="none"/>
              </w:rPr>
            </w:pPr>
          </w:p>
        </w:tc>
        <w:tc>
          <w:tcPr>
            <w:tcW w:w="12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ahoma" w:hAnsi="Tahoma" w:eastAsia="Tahoma" w:cs="Tahoma"/>
                <w:i w:val="0"/>
                <w:iCs w:val="0"/>
                <w:color w:val="000000"/>
                <w:sz w:val="22"/>
                <w:szCs w:val="22"/>
                <w:u w:val="none"/>
              </w:rPr>
            </w:pPr>
          </w:p>
        </w:tc>
        <w:tc>
          <w:tcPr>
            <w:tcW w:w="24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ahoma" w:hAnsi="Tahoma" w:eastAsia="Tahoma" w:cs="Tahoma"/>
                <w:i w:val="0"/>
                <w:iCs w:val="0"/>
                <w:color w:val="000000"/>
                <w:sz w:val="22"/>
                <w:szCs w:val="22"/>
                <w:u w:val="none"/>
              </w:rPr>
            </w:pPr>
          </w:p>
        </w:tc>
      </w:tr>
    </w:tbl>
    <w:p>
      <w:pPr>
        <w:spacing w:line="480" w:lineRule="exact"/>
        <w:ind w:firstLine="703" w:firstLineChars="250"/>
        <w:rPr>
          <w:rFonts w:hint="eastAsia" w:asciiTheme="minorEastAsia" w:hAnsiTheme="minorEastAsia" w:eastAsiaTheme="minorEastAsia" w:cstheme="minorEastAsia"/>
          <w:b/>
          <w:bCs/>
          <w:sz w:val="28"/>
          <w:szCs w:val="28"/>
          <w:lang w:val="en-US" w:eastAsia="zh-CN"/>
        </w:rPr>
      </w:pPr>
    </w:p>
    <w:p>
      <w:pPr>
        <w:rPr>
          <w:rFonts w:hint="eastAsia" w:asciiTheme="minorEastAsia" w:hAnsiTheme="minorEastAsia" w:cstheme="minorEastAsia"/>
          <w:sz w:val="28"/>
          <w:szCs w:val="28"/>
          <w:lang w:val="en-US" w:eastAsia="zh-CN"/>
        </w:rPr>
      </w:pPr>
      <w:r>
        <w:rPr>
          <w:rFonts w:hint="eastAsia" w:asciiTheme="minorEastAsia" w:hAnsiTheme="minorEastAsia" w:cstheme="minorEastAsia"/>
          <w:sz w:val="28"/>
          <w:szCs w:val="28"/>
          <w:lang w:val="en-US" w:eastAsia="zh-CN"/>
        </w:rPr>
        <w:t>注：</w:t>
      </w:r>
      <w:r>
        <w:rPr>
          <w:rFonts w:hint="eastAsia" w:asciiTheme="minorEastAsia" w:hAnsiTheme="minorEastAsia" w:cstheme="minorEastAsia"/>
          <w:color w:val="FF0000"/>
          <w:sz w:val="28"/>
          <w:szCs w:val="28"/>
          <w:lang w:val="en-US" w:eastAsia="zh-CN"/>
        </w:rPr>
        <w:t>报价含运输费用及税：并要注明开票税率</w:t>
      </w:r>
      <w:r>
        <w:rPr>
          <w:rFonts w:hint="eastAsia" w:asciiTheme="minorEastAsia" w:hAnsiTheme="minorEastAsia" w:cstheme="minorEastAsia"/>
          <w:sz w:val="28"/>
          <w:szCs w:val="28"/>
          <w:lang w:val="en-US" w:eastAsia="zh-CN"/>
        </w:rPr>
        <w:t>。</w:t>
      </w:r>
    </w:p>
    <w:p>
      <w:pPr>
        <w:spacing w:line="480" w:lineRule="exact"/>
        <w:ind w:firstLine="700" w:firstLineChars="250"/>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五、授权委托书</w:t>
      </w:r>
    </w:p>
    <w:p>
      <w:pPr>
        <w:spacing w:line="480" w:lineRule="exact"/>
        <w:ind w:firstLine="700" w:firstLineChars="250"/>
        <w:jc w:val="center"/>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法定代表人授权委托书</w:t>
      </w:r>
    </w:p>
    <w:p>
      <w:pPr>
        <w:spacing w:line="480" w:lineRule="exact"/>
        <w:ind w:firstLine="700" w:firstLineChars="250"/>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 xml:space="preserve">连云港市工投集团日晒制盐有限公司： </w:t>
      </w:r>
    </w:p>
    <w:p>
      <w:pPr>
        <w:spacing w:line="480" w:lineRule="exact"/>
        <w:ind w:firstLine="700" w:firstLineChars="250"/>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兹授权______同志（称为法人授权代表）为我单位参加贵单位组织的_______________项目公开采购活动的报价代表人，全权代表我单位处理在该项目公开采购活动中的报价、签订合同、履行合同、验收等一切事宜的合法代理人。授权期限从_____年___月___日（该项目开始）起至_____年 ___月____日（该项目结束）止。</w:t>
      </w:r>
    </w:p>
    <w:p>
      <w:pPr>
        <w:spacing w:line="480" w:lineRule="exact"/>
        <w:ind w:firstLine="700" w:firstLineChars="250"/>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我单位对法人授权代表的签名负全部责任。</w:t>
      </w:r>
    </w:p>
    <w:p>
      <w:pPr>
        <w:spacing w:line="480" w:lineRule="exact"/>
        <w:ind w:firstLine="700" w:firstLineChars="250"/>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法人授权代表凭本人身份证复印件且加盖授权单位公章办理授权事项。</w:t>
      </w:r>
    </w:p>
    <w:p>
      <w:pPr>
        <w:spacing w:line="480" w:lineRule="exact"/>
        <w:ind w:firstLine="700" w:firstLineChars="250"/>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法人授权代表无转委权。</w:t>
      </w:r>
    </w:p>
    <w:p>
      <w:pPr>
        <w:spacing w:line="480" w:lineRule="exact"/>
        <w:ind w:firstLine="700" w:firstLineChars="250"/>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特此授权。</w:t>
      </w:r>
    </w:p>
    <w:p>
      <w:pPr>
        <w:spacing w:line="480" w:lineRule="exact"/>
        <w:ind w:firstLine="700" w:firstLineChars="250"/>
        <w:rPr>
          <w:rFonts w:hint="eastAsia" w:asciiTheme="minorEastAsia" w:hAnsiTheme="minorEastAsia" w:eastAsiaTheme="minorEastAsia" w:cstheme="minorEastAsia"/>
          <w:sz w:val="28"/>
          <w:szCs w:val="28"/>
          <w:u w:val="single"/>
          <w:lang w:val="en-US" w:eastAsia="zh-CN"/>
        </w:rPr>
      </w:pPr>
      <w:r>
        <w:rPr>
          <w:rFonts w:hint="eastAsia" w:asciiTheme="minorEastAsia" w:hAnsiTheme="minorEastAsia" w:eastAsiaTheme="minorEastAsia" w:cstheme="minorEastAsia"/>
          <w:sz w:val="28"/>
          <w:szCs w:val="28"/>
          <w:lang w:val="en-US" w:eastAsia="zh-CN"/>
        </w:rPr>
        <w:t>法人授权代表签字：</w:t>
      </w:r>
      <w:r>
        <w:rPr>
          <w:rFonts w:hint="eastAsia" w:asciiTheme="minorEastAsia" w:hAnsiTheme="minorEastAsia" w:eastAsiaTheme="minorEastAsia" w:cstheme="minorEastAsia"/>
          <w:sz w:val="28"/>
          <w:szCs w:val="28"/>
          <w:u w:val="single"/>
          <w:lang w:val="en-US" w:eastAsia="zh-CN"/>
        </w:rPr>
        <w:t xml:space="preserve">         </w:t>
      </w:r>
    </w:p>
    <w:p>
      <w:pPr>
        <w:spacing w:line="480" w:lineRule="exact"/>
        <w:ind w:firstLine="700" w:firstLineChars="250"/>
        <w:rPr>
          <w:rFonts w:hint="eastAsia" w:asciiTheme="minorEastAsia" w:hAnsiTheme="minorEastAsia" w:eastAsiaTheme="minorEastAsia" w:cstheme="minorEastAsia"/>
          <w:sz w:val="28"/>
          <w:szCs w:val="28"/>
          <w:u w:val="single"/>
          <w:lang w:val="en-US" w:eastAsia="zh-CN"/>
        </w:rPr>
      </w:pPr>
      <w:r>
        <w:rPr>
          <w:rFonts w:hint="eastAsia" w:asciiTheme="minorEastAsia" w:hAnsiTheme="minorEastAsia" w:eastAsiaTheme="minorEastAsia" w:cstheme="minorEastAsia"/>
          <w:sz w:val="28"/>
          <w:szCs w:val="28"/>
          <w:lang w:val="en-US" w:eastAsia="zh-CN"/>
        </w:rPr>
        <w:t>授权单位法人代表签字：</w:t>
      </w:r>
      <w:r>
        <w:rPr>
          <w:rFonts w:hint="eastAsia" w:asciiTheme="minorEastAsia" w:hAnsiTheme="minorEastAsia" w:eastAsiaTheme="minorEastAsia" w:cstheme="minorEastAsia"/>
          <w:sz w:val="28"/>
          <w:szCs w:val="28"/>
          <w:u w:val="single"/>
          <w:lang w:val="en-US" w:eastAsia="zh-CN"/>
        </w:rPr>
        <w:t xml:space="preserve">         </w:t>
      </w:r>
    </w:p>
    <w:p>
      <w:pPr>
        <w:spacing w:line="480" w:lineRule="exact"/>
        <w:ind w:firstLine="700" w:firstLineChars="250"/>
        <w:rPr>
          <w:rFonts w:hint="eastAsia" w:asciiTheme="minorEastAsia" w:hAnsiTheme="minorEastAsia" w:eastAsiaTheme="minorEastAsia" w:cstheme="minorEastAsia"/>
          <w:sz w:val="28"/>
          <w:szCs w:val="28"/>
          <w:lang w:val="en-US" w:eastAsia="zh-CN"/>
        </w:rPr>
      </w:pPr>
    </w:p>
    <w:p>
      <w:pPr>
        <w:spacing w:line="480" w:lineRule="exact"/>
        <w:ind w:firstLine="700" w:firstLineChars="250"/>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授权单位全称（公章）</w:t>
      </w:r>
    </w:p>
    <w:p>
      <w:pPr>
        <w:spacing w:line="480" w:lineRule="exact"/>
        <w:ind w:firstLine="700" w:firstLineChars="250"/>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年   月   日</w:t>
      </w:r>
    </w:p>
    <w:p>
      <w:pPr>
        <w:keepNext w:val="0"/>
        <w:keepLines w:val="0"/>
        <w:pageBreakBefore w:val="0"/>
        <w:kinsoku/>
        <w:wordWrap/>
        <w:overflowPunct/>
        <w:topLinePunct w:val="0"/>
        <w:autoSpaceDE/>
        <w:autoSpaceDN/>
        <w:bidi w:val="0"/>
        <w:adjustRightInd/>
        <w:snapToGrid/>
        <w:spacing w:beforeAutospacing="0" w:afterAutospacing="0" w:line="360" w:lineRule="auto"/>
        <w:textAlignment w:val="auto"/>
        <w:rPr>
          <w:rFonts w:hint="eastAsia" w:asciiTheme="minorEastAsia" w:hAnsiTheme="minorEastAsia" w:eastAsiaTheme="minorEastAsia" w:cstheme="minorEastAsia"/>
          <w:i w:val="0"/>
          <w:iCs w:val="0"/>
          <w:caps w:val="0"/>
          <w:color w:val="000000"/>
          <w:spacing w:val="0"/>
          <w:sz w:val="28"/>
          <w:szCs w:val="28"/>
        </w:rPr>
      </w:pPr>
    </w:p>
    <w:p>
      <w:pPr>
        <w:keepNext w:val="0"/>
        <w:keepLines w:val="0"/>
        <w:pageBreakBefore w:val="0"/>
        <w:kinsoku/>
        <w:wordWrap/>
        <w:overflowPunct/>
        <w:topLinePunct w:val="0"/>
        <w:autoSpaceDE/>
        <w:autoSpaceDN/>
        <w:bidi w:val="0"/>
        <w:adjustRightInd/>
        <w:snapToGrid/>
        <w:spacing w:beforeAutospacing="0" w:afterAutospacing="0" w:line="360" w:lineRule="auto"/>
        <w:textAlignment w:val="auto"/>
        <w:rPr>
          <w:rFonts w:hint="eastAsia" w:asciiTheme="minorEastAsia" w:hAnsiTheme="minorEastAsia" w:eastAsiaTheme="minorEastAsia" w:cstheme="minorEastAsia"/>
          <w:i w:val="0"/>
          <w:iCs w:val="0"/>
          <w:caps w:val="0"/>
          <w:color w:val="000000"/>
          <w:spacing w:val="0"/>
          <w:sz w:val="28"/>
          <w:szCs w:val="28"/>
        </w:rPr>
      </w:pPr>
    </w:p>
    <w:p>
      <w:pPr>
        <w:keepNext w:val="0"/>
        <w:keepLines w:val="0"/>
        <w:pageBreakBefore w:val="0"/>
        <w:kinsoku/>
        <w:wordWrap/>
        <w:overflowPunct/>
        <w:topLinePunct w:val="0"/>
        <w:autoSpaceDE/>
        <w:autoSpaceDN/>
        <w:bidi w:val="0"/>
        <w:adjustRightInd/>
        <w:snapToGrid/>
        <w:spacing w:beforeAutospacing="0" w:afterAutospacing="0" w:line="360" w:lineRule="auto"/>
        <w:textAlignment w:val="auto"/>
        <w:rPr>
          <w:rFonts w:hint="eastAsia" w:asciiTheme="minorEastAsia" w:hAnsiTheme="minorEastAsia" w:eastAsiaTheme="minorEastAsia" w:cstheme="minorEastAsia"/>
          <w:i w:val="0"/>
          <w:iCs w:val="0"/>
          <w:caps w:val="0"/>
          <w:color w:val="000000"/>
          <w:spacing w:val="0"/>
          <w:sz w:val="28"/>
          <w:szCs w:val="28"/>
        </w:rPr>
      </w:pPr>
    </w:p>
    <w:p>
      <w:pPr>
        <w:spacing w:line="480" w:lineRule="exact"/>
        <w:ind w:firstLine="700" w:firstLineChars="250"/>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lang w:val="en-US" w:eastAsia="zh-CN"/>
        </w:rPr>
        <w:t>六、</w:t>
      </w:r>
      <w:r>
        <w:rPr>
          <w:rFonts w:hint="eastAsia" w:asciiTheme="minorEastAsia" w:hAnsiTheme="minorEastAsia" w:cstheme="minorEastAsia"/>
          <w:sz w:val="28"/>
          <w:szCs w:val="28"/>
          <w:lang w:val="en-US" w:eastAsia="zh-CN"/>
        </w:rPr>
        <w:t>供应商确定</w:t>
      </w:r>
      <w:r>
        <w:rPr>
          <w:rFonts w:hint="eastAsia" w:asciiTheme="minorEastAsia" w:hAnsiTheme="minorEastAsia" w:eastAsiaTheme="minorEastAsia" w:cstheme="minorEastAsia"/>
          <w:sz w:val="28"/>
          <w:szCs w:val="28"/>
        </w:rPr>
        <w:t>：</w:t>
      </w:r>
      <w:r>
        <w:rPr>
          <w:rFonts w:hint="eastAsia" w:asciiTheme="minorEastAsia" w:hAnsiTheme="minorEastAsia" w:cstheme="minorEastAsia"/>
          <w:sz w:val="28"/>
          <w:szCs w:val="28"/>
          <w:lang w:val="en-US" w:eastAsia="zh-CN"/>
        </w:rPr>
        <w:t>本项目采用最低价中标</w:t>
      </w:r>
      <w:r>
        <w:rPr>
          <w:rFonts w:hint="eastAsia" w:asciiTheme="minorEastAsia" w:hAnsiTheme="minorEastAsia" w:eastAsiaTheme="minorEastAsia" w:cstheme="minorEastAsia"/>
          <w:sz w:val="28"/>
          <w:szCs w:val="28"/>
        </w:rPr>
        <w:t>。</w:t>
      </w:r>
    </w:p>
    <w:p>
      <w:pPr>
        <w:spacing w:line="480" w:lineRule="exact"/>
        <w:ind w:firstLine="700" w:firstLineChars="250"/>
        <w:rPr>
          <w:rFonts w:hint="eastAsia" w:asciiTheme="minorEastAsia" w:hAnsiTheme="minorEastAsia" w:eastAsiaTheme="minorEastAsia" w:cstheme="minorEastAsia"/>
          <w:sz w:val="28"/>
          <w:szCs w:val="28"/>
          <w:lang w:val="en-US" w:eastAsia="zh-CN"/>
        </w:rPr>
      </w:pPr>
    </w:p>
    <w:p>
      <w:pPr>
        <w:spacing w:line="480" w:lineRule="exact"/>
        <w:ind w:firstLine="700" w:firstLineChars="250"/>
        <w:rPr>
          <w:rFonts w:hint="eastAsia" w:asciiTheme="minorEastAsia" w:hAnsiTheme="minorEastAsia" w:eastAsiaTheme="minorEastAsia" w:cstheme="minorEastAsia"/>
          <w:sz w:val="28"/>
          <w:szCs w:val="28"/>
          <w:lang w:val="en-US" w:eastAsia="zh-CN"/>
        </w:rPr>
      </w:pPr>
    </w:p>
    <w:p>
      <w:pPr>
        <w:spacing w:line="480" w:lineRule="exact"/>
        <w:ind w:firstLine="700" w:firstLineChars="250"/>
        <w:rPr>
          <w:rFonts w:hint="eastAsia" w:asciiTheme="minorEastAsia" w:hAnsiTheme="minorEastAsia" w:eastAsiaTheme="minorEastAsia" w:cstheme="minorEastAsia"/>
          <w:sz w:val="28"/>
          <w:szCs w:val="28"/>
          <w:lang w:val="en-US" w:eastAsia="zh-CN"/>
        </w:rPr>
      </w:pPr>
    </w:p>
    <w:p>
      <w:pPr>
        <w:spacing w:line="480" w:lineRule="exact"/>
        <w:ind w:firstLine="700" w:firstLineChars="250"/>
        <w:rPr>
          <w:rFonts w:hint="eastAsia" w:asciiTheme="minorEastAsia" w:hAnsiTheme="minorEastAsia" w:eastAsiaTheme="minorEastAsia" w:cstheme="minorEastAsia"/>
          <w:sz w:val="28"/>
          <w:szCs w:val="28"/>
          <w:lang w:val="en-US" w:eastAsia="zh-CN"/>
        </w:rPr>
      </w:pPr>
    </w:p>
    <w:p>
      <w:pPr>
        <w:spacing w:line="480" w:lineRule="exact"/>
        <w:ind w:firstLine="700" w:firstLineChars="250"/>
        <w:rPr>
          <w:rFonts w:hint="eastAsia" w:asciiTheme="minorEastAsia" w:hAnsiTheme="minorEastAsia" w:eastAsiaTheme="minorEastAsia" w:cstheme="minorEastAsia"/>
          <w:sz w:val="28"/>
          <w:szCs w:val="28"/>
          <w:lang w:val="en-US" w:eastAsia="zh-CN"/>
        </w:rPr>
      </w:pPr>
    </w:p>
    <w:p>
      <w:pPr>
        <w:spacing w:line="480" w:lineRule="exact"/>
        <w:ind w:firstLine="700" w:firstLineChars="250"/>
        <w:rPr>
          <w:rFonts w:hint="eastAsia" w:asciiTheme="minorEastAsia" w:hAnsiTheme="minorEastAsia" w:eastAsiaTheme="minorEastAsia" w:cstheme="minorEastAsia"/>
          <w:sz w:val="28"/>
          <w:szCs w:val="28"/>
          <w:lang w:val="en-US" w:eastAsia="zh-CN"/>
        </w:rPr>
      </w:pPr>
    </w:p>
    <w:p>
      <w:pPr>
        <w:spacing w:line="480" w:lineRule="exact"/>
        <w:ind w:firstLine="700" w:firstLineChars="250"/>
        <w:rPr>
          <w:rFonts w:hint="eastAsia" w:asciiTheme="minorEastAsia" w:hAnsiTheme="minorEastAsia" w:eastAsiaTheme="minorEastAsia" w:cstheme="minorEastAsia"/>
          <w:sz w:val="28"/>
          <w:szCs w:val="28"/>
          <w:lang w:val="en-US" w:eastAsia="zh-CN"/>
        </w:rPr>
      </w:pPr>
    </w:p>
    <w:p>
      <w:pPr>
        <w:spacing w:line="480" w:lineRule="exact"/>
        <w:ind w:firstLine="700" w:firstLineChars="250"/>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七、购销合同</w:t>
      </w:r>
    </w:p>
    <w:p>
      <w:pPr>
        <w:pStyle w:val="2"/>
        <w:spacing w:line="276" w:lineRule="auto"/>
        <w:jc w:val="center"/>
        <w:rPr>
          <w:rFonts w:hint="eastAsia" w:asciiTheme="minorEastAsia" w:hAnsiTheme="minorEastAsia" w:eastAsiaTheme="minorEastAsia" w:cstheme="minorEastAsia"/>
          <w:b w:val="0"/>
          <w:color w:val="333333"/>
          <w:sz w:val="28"/>
          <w:szCs w:val="28"/>
        </w:rPr>
      </w:pPr>
      <w:r>
        <w:rPr>
          <w:rFonts w:hint="eastAsia" w:asciiTheme="minorEastAsia" w:hAnsiTheme="minorEastAsia" w:eastAsiaTheme="minorEastAsia" w:cstheme="minorEastAsia"/>
          <w:b w:val="0"/>
          <w:color w:val="333333"/>
          <w:sz w:val="28"/>
          <w:szCs w:val="28"/>
        </w:rPr>
        <w:t>购销合同</w:t>
      </w:r>
    </w:p>
    <w:p>
      <w:pPr>
        <w:pStyle w:val="2"/>
        <w:spacing w:line="276" w:lineRule="auto"/>
        <w:rPr>
          <w:rFonts w:hint="eastAsia" w:asciiTheme="minorEastAsia" w:hAnsiTheme="minorEastAsia" w:eastAsiaTheme="minorEastAsia" w:cstheme="minorEastAsia"/>
          <w:b w:val="0"/>
          <w:color w:val="333333"/>
          <w:sz w:val="28"/>
          <w:szCs w:val="28"/>
        </w:rPr>
      </w:pPr>
      <w:r>
        <w:rPr>
          <w:rFonts w:hint="eastAsia" w:asciiTheme="minorEastAsia" w:hAnsiTheme="minorEastAsia" w:eastAsiaTheme="minorEastAsia" w:cstheme="minorEastAsia"/>
          <w:b w:val="0"/>
          <w:color w:val="333333"/>
          <w:sz w:val="28"/>
          <w:szCs w:val="28"/>
        </w:rPr>
        <w:t>甲方：连云港市工投集团日晒制盐有限公司</w:t>
      </w:r>
    </w:p>
    <w:p>
      <w:pPr>
        <w:pStyle w:val="2"/>
        <w:spacing w:line="276" w:lineRule="auto"/>
        <w:rPr>
          <w:rFonts w:hint="eastAsia" w:asciiTheme="minorEastAsia" w:hAnsiTheme="minorEastAsia" w:eastAsiaTheme="minorEastAsia" w:cstheme="minorEastAsia"/>
          <w:b w:val="0"/>
          <w:color w:val="333333"/>
          <w:sz w:val="28"/>
          <w:szCs w:val="28"/>
          <w:lang w:val="en-US" w:eastAsia="zh-CN"/>
        </w:rPr>
      </w:pPr>
      <w:r>
        <w:rPr>
          <w:rFonts w:hint="eastAsia" w:asciiTheme="minorEastAsia" w:hAnsiTheme="minorEastAsia" w:eastAsiaTheme="minorEastAsia" w:cstheme="minorEastAsia"/>
          <w:b w:val="0"/>
          <w:color w:val="333333"/>
          <w:sz w:val="28"/>
          <w:szCs w:val="28"/>
        </w:rPr>
        <w:t>乙方：</w:t>
      </w:r>
    </w:p>
    <w:p>
      <w:pPr>
        <w:pStyle w:val="2"/>
        <w:spacing w:line="276" w:lineRule="auto"/>
        <w:ind w:firstLine="560" w:firstLineChars="200"/>
        <w:jc w:val="left"/>
        <w:rPr>
          <w:rFonts w:hint="eastAsia" w:asciiTheme="minorEastAsia" w:hAnsiTheme="minorEastAsia" w:eastAsiaTheme="minorEastAsia"/>
          <w:b w:val="0"/>
          <w:color w:val="333333"/>
          <w:sz w:val="28"/>
          <w:szCs w:val="28"/>
          <w:lang w:val="en-US" w:eastAsia="zh-CN"/>
        </w:rPr>
      </w:pPr>
      <w:r>
        <w:rPr>
          <w:rFonts w:hint="eastAsia" w:asciiTheme="minorEastAsia" w:hAnsiTheme="minorEastAsia" w:eastAsiaTheme="minorEastAsia"/>
          <w:b w:val="0"/>
          <w:color w:val="333333"/>
          <w:sz w:val="28"/>
          <w:szCs w:val="28"/>
        </w:rPr>
        <w:t>根据《中华人民共和国民法典》及有关</w:t>
      </w:r>
      <w:r>
        <w:fldChar w:fldCharType="begin"/>
      </w:r>
      <w:r>
        <w:instrText xml:space="preserve"> HYPERLINK "http://www.chinalawedu.com/falvfagui/" \o "法律法规" </w:instrText>
      </w:r>
      <w:r>
        <w:fldChar w:fldCharType="separate"/>
      </w:r>
      <w:r>
        <w:rPr>
          <w:rFonts w:hint="eastAsia" w:asciiTheme="minorEastAsia" w:hAnsiTheme="minorEastAsia" w:eastAsiaTheme="minorEastAsia"/>
          <w:b w:val="0"/>
          <w:color w:val="333333"/>
          <w:sz w:val="28"/>
          <w:szCs w:val="28"/>
        </w:rPr>
        <w:t>法律法规</w:t>
      </w:r>
      <w:r>
        <w:rPr>
          <w:rFonts w:hint="eastAsia" w:asciiTheme="minorEastAsia" w:hAnsiTheme="minorEastAsia" w:eastAsiaTheme="minorEastAsia"/>
          <w:b w:val="0"/>
          <w:color w:val="333333"/>
          <w:sz w:val="28"/>
          <w:szCs w:val="28"/>
        </w:rPr>
        <w:fldChar w:fldCharType="end"/>
      </w:r>
      <w:r>
        <w:rPr>
          <w:rFonts w:hint="eastAsia" w:asciiTheme="minorEastAsia" w:hAnsiTheme="minorEastAsia" w:eastAsiaTheme="minorEastAsia"/>
          <w:b w:val="0"/>
          <w:color w:val="333333"/>
          <w:sz w:val="28"/>
          <w:szCs w:val="28"/>
        </w:rPr>
        <w:t>的规定，甲乙双方本着平等、自愿、互惠互利的原则，经协商一致，就</w:t>
      </w:r>
      <w:r>
        <w:rPr>
          <w:rFonts w:hint="eastAsia" w:asciiTheme="minorEastAsia" w:hAnsiTheme="minorEastAsia" w:eastAsiaTheme="minorEastAsia"/>
          <w:b w:val="0"/>
          <w:color w:val="0000FF"/>
          <w:sz w:val="28"/>
          <w:szCs w:val="28"/>
          <w:lang w:val="en-US" w:eastAsia="zh-CN"/>
        </w:rPr>
        <w:t>机油等货物</w:t>
      </w:r>
      <w:r>
        <w:rPr>
          <w:rFonts w:hint="eastAsia" w:asciiTheme="minorEastAsia" w:hAnsiTheme="minorEastAsia" w:eastAsiaTheme="minorEastAsia"/>
          <w:b w:val="0"/>
          <w:color w:val="333333"/>
          <w:sz w:val="28"/>
          <w:szCs w:val="28"/>
        </w:rPr>
        <w:t>购销有关事宜达成如下条</w:t>
      </w:r>
      <w:r>
        <w:rPr>
          <w:rFonts w:hint="eastAsia" w:asciiTheme="minorEastAsia" w:hAnsiTheme="minorEastAsia" w:eastAsiaTheme="minorEastAsia"/>
          <w:b w:val="0"/>
          <w:color w:val="333333"/>
          <w:sz w:val="28"/>
          <w:szCs w:val="28"/>
          <w:lang w:val="en-US" w:eastAsia="zh-CN"/>
        </w:rPr>
        <w:t>款。</w:t>
      </w:r>
    </w:p>
    <w:p>
      <w:pPr>
        <w:rPr>
          <w:rFonts w:hint="eastAsia" w:asciiTheme="minorEastAsia" w:hAnsiTheme="minorEastAsia"/>
          <w:b w:val="0"/>
          <w:color w:val="0000FF"/>
          <w:sz w:val="28"/>
          <w:szCs w:val="28"/>
          <w:lang w:eastAsia="zh-CN"/>
        </w:rPr>
      </w:pPr>
      <w:r>
        <w:rPr>
          <w:rFonts w:hint="eastAsia" w:asciiTheme="minorEastAsia" w:hAnsiTheme="minorEastAsia"/>
          <w:b w:val="0"/>
          <w:color w:val="0000FF"/>
          <w:sz w:val="28"/>
          <w:szCs w:val="28"/>
          <w:lang w:val="en-US" w:eastAsia="zh-CN"/>
        </w:rPr>
        <w:t>第一条、合同期限：</w:t>
      </w:r>
      <w:r>
        <w:rPr>
          <w:rFonts w:hint="eastAsia" w:asciiTheme="minorEastAsia" w:hAnsiTheme="minorEastAsia"/>
          <w:b w:val="0"/>
          <w:color w:val="0000FF"/>
          <w:sz w:val="28"/>
          <w:szCs w:val="28"/>
          <w:u w:val="single"/>
          <w:lang w:val="en-US" w:eastAsia="zh-CN"/>
        </w:rPr>
        <w:t>自2022年  月   日起至2022年  月   日止</w:t>
      </w:r>
      <w:r>
        <w:rPr>
          <w:rFonts w:hint="eastAsia" w:asciiTheme="minorEastAsia" w:hAnsiTheme="minorEastAsia"/>
          <w:b w:val="0"/>
          <w:color w:val="0000FF"/>
          <w:sz w:val="28"/>
          <w:szCs w:val="28"/>
          <w:lang w:val="en-US" w:eastAsia="zh-CN"/>
        </w:rPr>
        <w:t>。</w:t>
      </w:r>
      <w:r>
        <w:rPr>
          <w:rFonts w:hint="eastAsia" w:asciiTheme="minorEastAsia" w:hAnsiTheme="minorEastAsia" w:eastAsiaTheme="minorEastAsia"/>
          <w:b w:val="0"/>
          <w:color w:val="0000FF"/>
          <w:sz w:val="28"/>
          <w:szCs w:val="28"/>
        </w:rPr>
        <w:t>第</w:t>
      </w:r>
      <w:r>
        <w:rPr>
          <w:rFonts w:hint="eastAsia" w:asciiTheme="minorEastAsia" w:hAnsiTheme="minorEastAsia"/>
          <w:b w:val="0"/>
          <w:color w:val="0000FF"/>
          <w:sz w:val="28"/>
          <w:szCs w:val="28"/>
          <w:lang w:eastAsia="zh-CN"/>
        </w:rPr>
        <w:t>二</w:t>
      </w:r>
      <w:r>
        <w:rPr>
          <w:rFonts w:hint="eastAsia" w:asciiTheme="minorEastAsia" w:hAnsiTheme="minorEastAsia" w:eastAsiaTheme="minorEastAsia"/>
          <w:b w:val="0"/>
          <w:color w:val="0000FF"/>
          <w:sz w:val="28"/>
          <w:szCs w:val="28"/>
        </w:rPr>
        <w:t>条、货物名称、</w:t>
      </w:r>
      <w:r>
        <w:rPr>
          <w:rFonts w:hint="eastAsia" w:asciiTheme="minorEastAsia" w:hAnsiTheme="minorEastAsia"/>
          <w:b w:val="0"/>
          <w:color w:val="0000FF"/>
          <w:sz w:val="28"/>
          <w:szCs w:val="28"/>
          <w:lang w:val="en-US" w:eastAsia="zh-CN"/>
        </w:rPr>
        <w:t>规格</w:t>
      </w:r>
      <w:r>
        <w:rPr>
          <w:rFonts w:hint="eastAsia" w:asciiTheme="minorEastAsia" w:hAnsiTheme="minorEastAsia" w:eastAsiaTheme="minorEastAsia"/>
          <w:b w:val="0"/>
          <w:color w:val="0000FF"/>
          <w:sz w:val="28"/>
          <w:szCs w:val="28"/>
        </w:rPr>
        <w:t>、</w:t>
      </w:r>
      <w:r>
        <w:rPr>
          <w:rFonts w:hint="eastAsia" w:asciiTheme="minorEastAsia" w:hAnsiTheme="minorEastAsia"/>
          <w:b w:val="0"/>
          <w:color w:val="0000FF"/>
          <w:sz w:val="28"/>
          <w:szCs w:val="28"/>
          <w:lang w:eastAsia="zh-CN"/>
        </w:rPr>
        <w:t>单位、</w:t>
      </w:r>
      <w:r>
        <w:rPr>
          <w:rFonts w:hint="eastAsia" w:asciiTheme="minorEastAsia" w:hAnsiTheme="minorEastAsia" w:eastAsiaTheme="minorEastAsia"/>
          <w:b w:val="0"/>
          <w:color w:val="0000FF"/>
          <w:sz w:val="28"/>
          <w:szCs w:val="28"/>
        </w:rPr>
        <w:t>数量</w:t>
      </w:r>
      <w:r>
        <w:rPr>
          <w:rFonts w:hint="eastAsia" w:asciiTheme="minorEastAsia" w:hAnsiTheme="minorEastAsia" w:eastAsiaTheme="minorEastAsia"/>
          <w:b w:val="0"/>
          <w:color w:val="0000FF"/>
          <w:sz w:val="28"/>
          <w:szCs w:val="28"/>
          <w:lang w:eastAsia="zh-CN"/>
        </w:rPr>
        <w:t>、</w:t>
      </w:r>
      <w:r>
        <w:rPr>
          <w:rFonts w:hint="eastAsia" w:asciiTheme="minorEastAsia" w:hAnsiTheme="minorEastAsia" w:eastAsiaTheme="minorEastAsia"/>
          <w:b w:val="0"/>
          <w:color w:val="0000FF"/>
          <w:sz w:val="28"/>
          <w:szCs w:val="28"/>
        </w:rPr>
        <w:t>单价、金额</w:t>
      </w:r>
      <w:r>
        <w:rPr>
          <w:rFonts w:hint="eastAsia" w:asciiTheme="minorEastAsia" w:hAnsiTheme="minorEastAsia"/>
          <w:b w:val="0"/>
          <w:color w:val="0000FF"/>
          <w:sz w:val="28"/>
          <w:szCs w:val="28"/>
          <w:lang w:eastAsia="zh-CN"/>
        </w:rPr>
        <w:t>。</w:t>
      </w:r>
    </w:p>
    <w:tbl>
      <w:tblPr>
        <w:tblStyle w:val="4"/>
        <w:tblW w:w="8777"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354"/>
        <w:gridCol w:w="1344"/>
        <w:gridCol w:w="768"/>
        <w:gridCol w:w="684"/>
        <w:gridCol w:w="948"/>
        <w:gridCol w:w="1207"/>
        <w:gridCol w:w="247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5" w:hRule="atLeast"/>
        </w:trPr>
        <w:tc>
          <w:tcPr>
            <w:tcW w:w="13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名称</w:t>
            </w:r>
          </w:p>
        </w:tc>
        <w:tc>
          <w:tcPr>
            <w:tcW w:w="13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规格</w:t>
            </w:r>
          </w:p>
        </w:tc>
        <w:tc>
          <w:tcPr>
            <w:tcW w:w="7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单位</w:t>
            </w:r>
          </w:p>
        </w:tc>
        <w:tc>
          <w:tcPr>
            <w:tcW w:w="6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数量</w:t>
            </w:r>
          </w:p>
        </w:tc>
        <w:tc>
          <w:tcPr>
            <w:tcW w:w="9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单价</w:t>
            </w:r>
          </w:p>
        </w:tc>
        <w:tc>
          <w:tcPr>
            <w:tcW w:w="12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金额</w:t>
            </w:r>
          </w:p>
        </w:tc>
        <w:tc>
          <w:tcPr>
            <w:tcW w:w="24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5" w:hRule="atLeast"/>
        </w:trPr>
        <w:tc>
          <w:tcPr>
            <w:tcW w:w="135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机油</w:t>
            </w:r>
          </w:p>
        </w:tc>
        <w:tc>
          <w:tcPr>
            <w:tcW w:w="13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ahoma" w:hAnsi="Tahoma" w:eastAsia="宋体" w:cs="Tahoma"/>
                <w:i w:val="0"/>
                <w:iCs w:val="0"/>
                <w:color w:val="000000"/>
                <w:sz w:val="22"/>
                <w:szCs w:val="22"/>
                <w:u w:val="none"/>
                <w:lang w:val="en-US" w:eastAsia="zh-CN"/>
              </w:rPr>
            </w:pPr>
            <w:r>
              <w:rPr>
                <w:rFonts w:hint="eastAsia" w:ascii="Tahoma" w:hAnsi="Tahoma" w:eastAsia="宋体" w:cs="Tahoma"/>
                <w:i w:val="0"/>
                <w:iCs w:val="0"/>
                <w:color w:val="000000"/>
                <w:sz w:val="22"/>
                <w:szCs w:val="22"/>
                <w:u w:val="none"/>
                <w:lang w:val="en-US" w:eastAsia="zh-CN"/>
              </w:rPr>
              <w:t>CF-4 15W/140</w:t>
            </w:r>
          </w:p>
        </w:tc>
        <w:tc>
          <w:tcPr>
            <w:tcW w:w="7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桶</w:t>
            </w:r>
          </w:p>
        </w:tc>
        <w:tc>
          <w:tcPr>
            <w:tcW w:w="6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ahoma" w:hAnsi="Tahoma" w:eastAsia="Tahoma" w:cs="Tahoma"/>
                <w:i w:val="0"/>
                <w:iCs w:val="0"/>
                <w:color w:val="000000"/>
                <w:sz w:val="22"/>
                <w:szCs w:val="22"/>
                <w:u w:val="none"/>
              </w:rPr>
            </w:pPr>
            <w:r>
              <w:rPr>
                <w:rFonts w:hint="eastAsia" w:ascii="Tahoma" w:hAnsi="Tahoma" w:eastAsia="Tahoma" w:cs="Tahoma"/>
                <w:i w:val="0"/>
                <w:iCs w:val="0"/>
                <w:color w:val="000000"/>
                <w:kern w:val="0"/>
                <w:sz w:val="22"/>
                <w:szCs w:val="22"/>
                <w:u w:val="none"/>
                <w:lang w:val="en-US" w:eastAsia="zh-CN" w:bidi="ar"/>
              </w:rPr>
              <w:t>4</w:t>
            </w:r>
          </w:p>
        </w:tc>
        <w:tc>
          <w:tcPr>
            <w:tcW w:w="9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ahoma" w:hAnsi="Tahoma" w:eastAsia="Tahoma" w:cs="Tahoma"/>
                <w:i w:val="0"/>
                <w:iCs w:val="0"/>
                <w:color w:val="000000"/>
                <w:sz w:val="22"/>
                <w:szCs w:val="22"/>
                <w:u w:val="none"/>
              </w:rPr>
            </w:pPr>
          </w:p>
        </w:tc>
        <w:tc>
          <w:tcPr>
            <w:tcW w:w="12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ahoma" w:hAnsi="Tahoma" w:eastAsia="Tahoma" w:cs="Tahoma"/>
                <w:i w:val="0"/>
                <w:iCs w:val="0"/>
                <w:color w:val="000000"/>
                <w:sz w:val="22"/>
                <w:szCs w:val="22"/>
                <w:u w:val="none"/>
              </w:rPr>
            </w:pPr>
          </w:p>
        </w:tc>
        <w:tc>
          <w:tcPr>
            <w:tcW w:w="24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ahoma" w:hAnsi="Tahoma" w:eastAsia="宋体" w:cs="Tahoma"/>
                <w:i w:val="0"/>
                <w:iCs w:val="0"/>
                <w:color w:val="000000"/>
                <w:sz w:val="22"/>
                <w:szCs w:val="22"/>
                <w:u w:val="none"/>
                <w:lang w:val="en-US" w:eastAsia="zh-CN"/>
              </w:rPr>
            </w:pPr>
            <w:r>
              <w:rPr>
                <w:rFonts w:hint="eastAsia" w:ascii="Tahoma" w:hAnsi="Tahoma" w:eastAsia="宋体" w:cs="Tahoma"/>
                <w:i w:val="0"/>
                <w:iCs w:val="0"/>
                <w:color w:val="000000"/>
                <w:sz w:val="22"/>
                <w:szCs w:val="22"/>
                <w:u w:val="none"/>
                <w:lang w:val="en-US" w:eastAsia="zh-CN"/>
              </w:rPr>
              <w:t>170公斤/桶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6" w:hRule="atLeast"/>
        </w:trPr>
        <w:tc>
          <w:tcPr>
            <w:tcW w:w="135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液压油</w:t>
            </w:r>
          </w:p>
        </w:tc>
        <w:tc>
          <w:tcPr>
            <w:tcW w:w="13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ahoma" w:hAnsi="Tahoma" w:eastAsia="宋体" w:cs="Tahoma"/>
                <w:i w:val="0"/>
                <w:iCs w:val="0"/>
                <w:color w:val="000000"/>
                <w:sz w:val="22"/>
                <w:szCs w:val="22"/>
                <w:u w:val="none"/>
                <w:lang w:val="en-US" w:eastAsia="zh-CN"/>
              </w:rPr>
            </w:pPr>
            <w:r>
              <w:rPr>
                <w:rFonts w:hint="eastAsia" w:ascii="Tahoma" w:hAnsi="Tahoma" w:eastAsia="宋体" w:cs="Tahoma"/>
                <w:i w:val="0"/>
                <w:iCs w:val="0"/>
                <w:color w:val="000000"/>
                <w:sz w:val="22"/>
                <w:szCs w:val="22"/>
                <w:u w:val="none"/>
                <w:lang w:val="en-US" w:eastAsia="zh-CN"/>
              </w:rPr>
              <w:t>L-HM46</w:t>
            </w:r>
          </w:p>
        </w:tc>
        <w:tc>
          <w:tcPr>
            <w:tcW w:w="7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桶</w:t>
            </w:r>
          </w:p>
        </w:tc>
        <w:tc>
          <w:tcPr>
            <w:tcW w:w="6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ahoma" w:hAnsi="Tahoma" w:eastAsia="Tahoma" w:cs="Tahoma"/>
                <w:i w:val="0"/>
                <w:iCs w:val="0"/>
                <w:color w:val="000000"/>
                <w:sz w:val="22"/>
                <w:szCs w:val="22"/>
                <w:u w:val="none"/>
              </w:rPr>
            </w:pPr>
            <w:r>
              <w:rPr>
                <w:rFonts w:hint="eastAsia" w:ascii="Tahoma" w:hAnsi="Tahoma" w:eastAsia="Tahoma" w:cs="Tahoma"/>
                <w:i w:val="0"/>
                <w:iCs w:val="0"/>
                <w:color w:val="000000"/>
                <w:kern w:val="0"/>
                <w:sz w:val="22"/>
                <w:szCs w:val="22"/>
                <w:u w:val="none"/>
                <w:lang w:val="en-US" w:eastAsia="zh-CN" w:bidi="ar"/>
              </w:rPr>
              <w:t>4</w:t>
            </w:r>
          </w:p>
        </w:tc>
        <w:tc>
          <w:tcPr>
            <w:tcW w:w="9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ahoma" w:hAnsi="Tahoma" w:eastAsia="Tahoma" w:cs="Tahoma"/>
                <w:i w:val="0"/>
                <w:iCs w:val="0"/>
                <w:color w:val="000000"/>
                <w:sz w:val="22"/>
                <w:szCs w:val="22"/>
                <w:u w:val="none"/>
              </w:rPr>
            </w:pPr>
          </w:p>
        </w:tc>
        <w:tc>
          <w:tcPr>
            <w:tcW w:w="12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ahoma" w:hAnsi="Tahoma" w:eastAsia="Tahoma" w:cs="Tahoma"/>
                <w:i w:val="0"/>
                <w:iCs w:val="0"/>
                <w:color w:val="000000"/>
                <w:sz w:val="22"/>
                <w:szCs w:val="22"/>
                <w:u w:val="none"/>
              </w:rPr>
            </w:pPr>
          </w:p>
        </w:tc>
        <w:tc>
          <w:tcPr>
            <w:tcW w:w="24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ahoma" w:hAnsi="Tahoma" w:eastAsia="Tahoma" w:cs="Tahoma"/>
                <w:i w:val="0"/>
                <w:iCs w:val="0"/>
                <w:color w:val="000000"/>
                <w:sz w:val="22"/>
                <w:szCs w:val="22"/>
                <w:u w:val="none"/>
              </w:rPr>
            </w:pPr>
            <w:r>
              <w:rPr>
                <w:rFonts w:hint="eastAsia" w:ascii="Tahoma" w:hAnsi="Tahoma" w:eastAsia="宋体" w:cs="Tahoma"/>
                <w:i w:val="0"/>
                <w:iCs w:val="0"/>
                <w:color w:val="000000"/>
                <w:sz w:val="22"/>
                <w:szCs w:val="22"/>
                <w:u w:val="none"/>
                <w:lang w:val="en-US" w:eastAsia="zh-CN"/>
              </w:rPr>
              <w:t>170公斤/桶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atLeast"/>
        </w:trPr>
        <w:tc>
          <w:tcPr>
            <w:tcW w:w="135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齿轮油</w:t>
            </w:r>
          </w:p>
        </w:tc>
        <w:tc>
          <w:tcPr>
            <w:tcW w:w="13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ahoma" w:hAnsi="Tahoma" w:eastAsia="宋体" w:cs="Tahoma"/>
                <w:i w:val="0"/>
                <w:iCs w:val="0"/>
                <w:color w:val="000000"/>
                <w:sz w:val="22"/>
                <w:szCs w:val="22"/>
                <w:u w:val="none"/>
                <w:lang w:val="en-US" w:eastAsia="zh-CN"/>
              </w:rPr>
            </w:pPr>
            <w:r>
              <w:rPr>
                <w:rFonts w:hint="eastAsia" w:ascii="Tahoma" w:hAnsi="Tahoma" w:eastAsia="宋体" w:cs="Tahoma"/>
                <w:i w:val="0"/>
                <w:iCs w:val="0"/>
                <w:color w:val="000000"/>
                <w:sz w:val="22"/>
                <w:szCs w:val="22"/>
                <w:u w:val="none"/>
                <w:lang w:val="en-US" w:eastAsia="zh-CN"/>
              </w:rPr>
              <w:t>L-CKD220</w:t>
            </w:r>
          </w:p>
        </w:tc>
        <w:tc>
          <w:tcPr>
            <w:tcW w:w="7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桶</w:t>
            </w:r>
          </w:p>
        </w:tc>
        <w:tc>
          <w:tcPr>
            <w:tcW w:w="6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ahoma" w:hAnsi="Tahoma" w:eastAsia="Tahoma" w:cs="Tahoma"/>
                <w:i w:val="0"/>
                <w:iCs w:val="0"/>
                <w:color w:val="000000"/>
                <w:sz w:val="22"/>
                <w:szCs w:val="22"/>
                <w:u w:val="none"/>
              </w:rPr>
            </w:pPr>
            <w:r>
              <w:rPr>
                <w:rFonts w:hint="eastAsia" w:ascii="Tahoma" w:hAnsi="Tahoma" w:eastAsia="Tahoma" w:cs="Tahoma"/>
                <w:i w:val="0"/>
                <w:iCs w:val="0"/>
                <w:color w:val="000000"/>
                <w:kern w:val="0"/>
                <w:sz w:val="22"/>
                <w:szCs w:val="22"/>
                <w:u w:val="none"/>
                <w:lang w:val="en-US" w:eastAsia="zh-CN" w:bidi="ar"/>
              </w:rPr>
              <w:t>4</w:t>
            </w:r>
          </w:p>
        </w:tc>
        <w:tc>
          <w:tcPr>
            <w:tcW w:w="9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ahoma" w:hAnsi="Tahoma" w:eastAsia="Tahoma" w:cs="Tahoma"/>
                <w:i w:val="0"/>
                <w:iCs w:val="0"/>
                <w:color w:val="000000"/>
                <w:sz w:val="22"/>
                <w:szCs w:val="22"/>
                <w:u w:val="none"/>
              </w:rPr>
            </w:pPr>
          </w:p>
        </w:tc>
        <w:tc>
          <w:tcPr>
            <w:tcW w:w="12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ahoma" w:hAnsi="Tahoma" w:eastAsia="Tahoma" w:cs="Tahoma"/>
                <w:i w:val="0"/>
                <w:iCs w:val="0"/>
                <w:color w:val="000000"/>
                <w:sz w:val="22"/>
                <w:szCs w:val="22"/>
                <w:u w:val="none"/>
              </w:rPr>
            </w:pPr>
          </w:p>
        </w:tc>
        <w:tc>
          <w:tcPr>
            <w:tcW w:w="24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ahoma" w:hAnsi="Tahoma" w:eastAsia="Tahoma" w:cs="Tahoma"/>
                <w:i w:val="0"/>
                <w:iCs w:val="0"/>
                <w:color w:val="000000"/>
                <w:sz w:val="22"/>
                <w:szCs w:val="22"/>
                <w:u w:val="none"/>
              </w:rPr>
            </w:pPr>
            <w:r>
              <w:rPr>
                <w:rFonts w:hint="eastAsia" w:ascii="Tahoma" w:hAnsi="Tahoma" w:eastAsia="宋体" w:cs="Tahoma"/>
                <w:i w:val="0"/>
                <w:iCs w:val="0"/>
                <w:color w:val="000000"/>
                <w:sz w:val="22"/>
                <w:szCs w:val="22"/>
                <w:u w:val="none"/>
                <w:lang w:val="en-US" w:eastAsia="zh-CN"/>
              </w:rPr>
              <w:t>170公斤/桶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5" w:hRule="atLeast"/>
        </w:trPr>
        <w:tc>
          <w:tcPr>
            <w:tcW w:w="135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散装润滑油</w:t>
            </w:r>
          </w:p>
        </w:tc>
        <w:tc>
          <w:tcPr>
            <w:tcW w:w="13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ahoma" w:hAnsi="Tahoma" w:eastAsia="Tahoma" w:cs="Tahoma"/>
                <w:i w:val="0"/>
                <w:iCs w:val="0"/>
                <w:color w:val="000000"/>
                <w:sz w:val="22"/>
                <w:szCs w:val="22"/>
                <w:u w:val="none"/>
              </w:rPr>
            </w:pPr>
          </w:p>
        </w:tc>
        <w:tc>
          <w:tcPr>
            <w:tcW w:w="7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桶</w:t>
            </w:r>
          </w:p>
        </w:tc>
        <w:tc>
          <w:tcPr>
            <w:tcW w:w="6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ahoma" w:hAnsi="Tahoma" w:eastAsia="Tahoma" w:cs="Tahoma"/>
                <w:i w:val="0"/>
                <w:iCs w:val="0"/>
                <w:color w:val="000000"/>
                <w:sz w:val="22"/>
                <w:szCs w:val="22"/>
                <w:u w:val="none"/>
                <w:lang w:val="en-US"/>
              </w:rPr>
            </w:pPr>
            <w:r>
              <w:rPr>
                <w:rFonts w:hint="eastAsia" w:ascii="Tahoma" w:hAnsi="Tahoma" w:eastAsia="Tahoma" w:cs="Tahoma"/>
                <w:i w:val="0"/>
                <w:iCs w:val="0"/>
                <w:color w:val="000000"/>
                <w:kern w:val="0"/>
                <w:sz w:val="22"/>
                <w:szCs w:val="22"/>
                <w:u w:val="none"/>
                <w:lang w:val="en-US" w:eastAsia="zh-CN" w:bidi="ar"/>
              </w:rPr>
              <w:t>10</w:t>
            </w:r>
          </w:p>
        </w:tc>
        <w:tc>
          <w:tcPr>
            <w:tcW w:w="9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ahoma" w:hAnsi="Tahoma" w:eastAsia="Tahoma" w:cs="Tahoma"/>
                <w:i w:val="0"/>
                <w:iCs w:val="0"/>
                <w:color w:val="000000"/>
                <w:sz w:val="22"/>
                <w:szCs w:val="22"/>
                <w:u w:val="none"/>
              </w:rPr>
            </w:pPr>
          </w:p>
        </w:tc>
        <w:tc>
          <w:tcPr>
            <w:tcW w:w="12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ahoma" w:hAnsi="Tahoma" w:eastAsia="Tahoma" w:cs="Tahoma"/>
                <w:i w:val="0"/>
                <w:iCs w:val="0"/>
                <w:color w:val="000000"/>
                <w:sz w:val="22"/>
                <w:szCs w:val="22"/>
                <w:u w:val="none"/>
              </w:rPr>
            </w:pPr>
          </w:p>
        </w:tc>
        <w:tc>
          <w:tcPr>
            <w:tcW w:w="24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ahoma" w:hAnsi="Tahoma" w:eastAsia="Tahoma" w:cs="Tahoma"/>
                <w:i w:val="0"/>
                <w:iCs w:val="0"/>
                <w:color w:val="000000"/>
                <w:sz w:val="22"/>
                <w:szCs w:val="22"/>
                <w:u w:val="none"/>
              </w:rPr>
            </w:pPr>
            <w:r>
              <w:rPr>
                <w:rFonts w:hint="eastAsia" w:ascii="Tahoma" w:hAnsi="Tahoma" w:eastAsia="宋体" w:cs="Tahoma"/>
                <w:i w:val="0"/>
                <w:iCs w:val="0"/>
                <w:color w:val="000000"/>
                <w:sz w:val="22"/>
                <w:szCs w:val="22"/>
                <w:u w:val="none"/>
                <w:lang w:val="en-US" w:eastAsia="zh-CN"/>
              </w:rPr>
              <w:t>170公斤/桶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3" w:hRule="atLeast"/>
        </w:trPr>
        <w:tc>
          <w:tcPr>
            <w:tcW w:w="135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黄油（润滑脂）</w:t>
            </w:r>
          </w:p>
        </w:tc>
        <w:tc>
          <w:tcPr>
            <w:tcW w:w="13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ahoma" w:hAnsi="Tahoma" w:eastAsia="宋体" w:cs="Tahoma"/>
                <w:i w:val="0"/>
                <w:iCs w:val="0"/>
                <w:color w:val="000000"/>
                <w:sz w:val="22"/>
                <w:szCs w:val="22"/>
                <w:u w:val="none"/>
                <w:lang w:val="en-US" w:eastAsia="zh-CN"/>
              </w:rPr>
            </w:pPr>
            <w:r>
              <w:rPr>
                <w:rFonts w:hint="eastAsia" w:ascii="Tahoma" w:hAnsi="Tahoma" w:eastAsia="宋体" w:cs="Tahoma"/>
                <w:i w:val="0"/>
                <w:iCs w:val="0"/>
                <w:color w:val="000000"/>
                <w:sz w:val="22"/>
                <w:szCs w:val="22"/>
                <w:u w:val="none"/>
                <w:lang w:val="en-US" w:eastAsia="zh-CN"/>
              </w:rPr>
              <w:t>3#</w:t>
            </w:r>
          </w:p>
        </w:tc>
        <w:tc>
          <w:tcPr>
            <w:tcW w:w="7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桶</w:t>
            </w:r>
          </w:p>
        </w:tc>
        <w:tc>
          <w:tcPr>
            <w:tcW w:w="6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ahoma" w:hAnsi="Tahoma" w:eastAsia="Tahoma" w:cs="Tahoma"/>
                <w:i w:val="0"/>
                <w:iCs w:val="0"/>
                <w:color w:val="000000"/>
                <w:kern w:val="0"/>
                <w:sz w:val="22"/>
                <w:szCs w:val="22"/>
                <w:u w:val="none"/>
                <w:lang w:val="en-US" w:eastAsia="zh-CN" w:bidi="ar"/>
              </w:rPr>
            </w:pPr>
            <w:r>
              <w:rPr>
                <w:rFonts w:hint="eastAsia" w:ascii="Tahoma" w:hAnsi="Tahoma" w:eastAsia="Tahoma" w:cs="Tahoma"/>
                <w:i w:val="0"/>
                <w:iCs w:val="0"/>
                <w:color w:val="000000"/>
                <w:kern w:val="0"/>
                <w:sz w:val="22"/>
                <w:szCs w:val="22"/>
                <w:u w:val="none"/>
                <w:lang w:val="en-US" w:eastAsia="zh-CN" w:bidi="ar"/>
              </w:rPr>
              <w:t>64</w:t>
            </w:r>
          </w:p>
        </w:tc>
        <w:tc>
          <w:tcPr>
            <w:tcW w:w="9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ahoma" w:hAnsi="Tahoma" w:eastAsia="Tahoma" w:cs="Tahoma"/>
                <w:i w:val="0"/>
                <w:iCs w:val="0"/>
                <w:color w:val="000000"/>
                <w:sz w:val="22"/>
                <w:szCs w:val="22"/>
                <w:u w:val="none"/>
              </w:rPr>
            </w:pPr>
          </w:p>
        </w:tc>
        <w:tc>
          <w:tcPr>
            <w:tcW w:w="12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ahoma" w:hAnsi="Tahoma" w:eastAsia="Tahoma" w:cs="Tahoma"/>
                <w:i w:val="0"/>
                <w:iCs w:val="0"/>
                <w:color w:val="000000"/>
                <w:sz w:val="22"/>
                <w:szCs w:val="22"/>
                <w:u w:val="none"/>
              </w:rPr>
            </w:pPr>
          </w:p>
        </w:tc>
        <w:tc>
          <w:tcPr>
            <w:tcW w:w="24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ahoma" w:hAnsi="Tahoma" w:eastAsia="Tahoma" w:cs="Tahoma"/>
                <w:i w:val="0"/>
                <w:iCs w:val="0"/>
                <w:color w:val="000000"/>
                <w:sz w:val="22"/>
                <w:szCs w:val="22"/>
                <w:u w:val="none"/>
              </w:rPr>
            </w:pPr>
            <w:r>
              <w:rPr>
                <w:rFonts w:hint="eastAsia" w:ascii="Tahoma" w:hAnsi="Tahoma" w:eastAsia="宋体" w:cs="Tahoma"/>
                <w:i w:val="0"/>
                <w:iCs w:val="0"/>
                <w:color w:val="000000"/>
                <w:sz w:val="22"/>
                <w:szCs w:val="22"/>
                <w:u w:val="none"/>
                <w:lang w:val="en-US" w:eastAsia="zh-CN"/>
              </w:rPr>
              <w:t>15公斤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3" w:hRule="atLeast"/>
        </w:trPr>
        <w:tc>
          <w:tcPr>
            <w:tcW w:w="135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合计</w:t>
            </w:r>
          </w:p>
        </w:tc>
        <w:tc>
          <w:tcPr>
            <w:tcW w:w="13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Tahoma" w:hAnsi="Tahoma" w:eastAsia="宋体" w:cs="Tahoma"/>
                <w:i w:val="0"/>
                <w:iCs w:val="0"/>
                <w:color w:val="000000"/>
                <w:sz w:val="22"/>
                <w:szCs w:val="22"/>
                <w:u w:val="none"/>
                <w:lang w:val="en-US" w:eastAsia="zh-CN"/>
              </w:rPr>
            </w:pPr>
          </w:p>
        </w:tc>
        <w:tc>
          <w:tcPr>
            <w:tcW w:w="7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6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ahoma" w:hAnsi="Tahoma" w:eastAsia="Tahoma" w:cs="Tahoma"/>
                <w:i w:val="0"/>
                <w:iCs w:val="0"/>
                <w:color w:val="000000"/>
                <w:kern w:val="0"/>
                <w:sz w:val="22"/>
                <w:szCs w:val="22"/>
                <w:u w:val="none"/>
                <w:lang w:val="en-US" w:eastAsia="zh-CN" w:bidi="ar"/>
              </w:rPr>
            </w:pPr>
          </w:p>
        </w:tc>
        <w:tc>
          <w:tcPr>
            <w:tcW w:w="9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ahoma" w:hAnsi="Tahoma" w:eastAsia="Tahoma" w:cs="Tahoma"/>
                <w:i w:val="0"/>
                <w:iCs w:val="0"/>
                <w:color w:val="000000"/>
                <w:sz w:val="22"/>
                <w:szCs w:val="22"/>
                <w:u w:val="none"/>
              </w:rPr>
            </w:pPr>
          </w:p>
        </w:tc>
        <w:tc>
          <w:tcPr>
            <w:tcW w:w="12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ahoma" w:hAnsi="Tahoma" w:eastAsia="Tahoma" w:cs="Tahoma"/>
                <w:i w:val="0"/>
                <w:iCs w:val="0"/>
                <w:color w:val="000000"/>
                <w:sz w:val="22"/>
                <w:szCs w:val="22"/>
                <w:u w:val="none"/>
              </w:rPr>
            </w:pPr>
          </w:p>
        </w:tc>
        <w:tc>
          <w:tcPr>
            <w:tcW w:w="24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ahoma" w:hAnsi="Tahoma" w:eastAsia="Tahoma" w:cs="Tahoma"/>
                <w:i w:val="0"/>
                <w:iCs w:val="0"/>
                <w:color w:val="000000"/>
                <w:sz w:val="22"/>
                <w:szCs w:val="22"/>
                <w:u w:val="none"/>
              </w:rPr>
            </w:pPr>
          </w:p>
        </w:tc>
      </w:tr>
    </w:tbl>
    <w:p>
      <w:pPr>
        <w:pStyle w:val="2"/>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560" w:firstLineChars="200"/>
        <w:jc w:val="both"/>
        <w:textAlignment w:val="auto"/>
        <w:rPr>
          <w:rFonts w:asciiTheme="minorEastAsia" w:hAnsiTheme="minorEastAsia" w:eastAsiaTheme="minorEastAsia"/>
          <w:b w:val="0"/>
          <w:color w:val="333333"/>
          <w:sz w:val="28"/>
          <w:szCs w:val="28"/>
        </w:rPr>
      </w:pPr>
      <w:r>
        <w:rPr>
          <w:rFonts w:hint="eastAsia" w:asciiTheme="minorEastAsia" w:hAnsiTheme="minorEastAsia" w:eastAsiaTheme="minorEastAsia"/>
          <w:b w:val="0"/>
          <w:color w:val="333333"/>
          <w:sz w:val="28"/>
          <w:szCs w:val="28"/>
        </w:rPr>
        <w:t>合同期间</w:t>
      </w:r>
      <w:r>
        <w:rPr>
          <w:rFonts w:hint="eastAsia" w:asciiTheme="minorEastAsia" w:hAnsiTheme="minorEastAsia" w:eastAsiaTheme="minorEastAsia"/>
          <w:b w:val="0"/>
          <w:color w:val="0000FF"/>
          <w:sz w:val="28"/>
          <w:szCs w:val="28"/>
          <w:lang w:val="en-US" w:eastAsia="zh-CN"/>
        </w:rPr>
        <w:t>货物</w:t>
      </w:r>
      <w:r>
        <w:rPr>
          <w:rFonts w:hint="eastAsia" w:asciiTheme="minorEastAsia" w:hAnsiTheme="minorEastAsia" w:eastAsiaTheme="minorEastAsia"/>
          <w:b w:val="0"/>
          <w:color w:val="333333"/>
          <w:sz w:val="28"/>
          <w:szCs w:val="28"/>
        </w:rPr>
        <w:t>单价不以市场价</w:t>
      </w:r>
      <w:r>
        <w:rPr>
          <w:rFonts w:hint="eastAsia" w:asciiTheme="minorEastAsia" w:hAnsiTheme="minorEastAsia" w:eastAsiaTheme="minorEastAsia"/>
          <w:b w:val="0"/>
          <w:color w:val="333333"/>
          <w:sz w:val="28"/>
          <w:szCs w:val="28"/>
          <w:lang w:eastAsia="zh-CN"/>
        </w:rPr>
        <w:t>格</w:t>
      </w:r>
      <w:r>
        <w:rPr>
          <w:rFonts w:hint="eastAsia" w:asciiTheme="minorEastAsia" w:hAnsiTheme="minorEastAsia" w:eastAsiaTheme="minorEastAsia"/>
          <w:b w:val="0"/>
          <w:color w:val="333333"/>
          <w:sz w:val="28"/>
          <w:szCs w:val="28"/>
        </w:rPr>
        <w:t>的变动而作任何调整。</w:t>
      </w:r>
    </w:p>
    <w:p>
      <w:pPr>
        <w:pStyle w:val="2"/>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560" w:firstLineChars="200"/>
        <w:jc w:val="both"/>
        <w:textAlignment w:val="auto"/>
        <w:rPr>
          <w:rFonts w:hint="eastAsia" w:asciiTheme="minorEastAsia" w:hAnsiTheme="minorEastAsia" w:eastAsiaTheme="minorEastAsia" w:cstheme="minorBidi"/>
          <w:b w:val="0"/>
          <w:bCs w:val="0"/>
          <w:color w:val="333333"/>
          <w:kern w:val="2"/>
          <w:sz w:val="28"/>
          <w:szCs w:val="28"/>
          <w:lang w:val="en-US" w:eastAsia="zh-CN" w:bidi="ar-SA"/>
        </w:rPr>
      </w:pPr>
      <w:r>
        <w:rPr>
          <w:rFonts w:hint="eastAsia" w:asciiTheme="minorEastAsia" w:hAnsiTheme="minorEastAsia" w:eastAsiaTheme="minorEastAsia" w:cstheme="minorBidi"/>
          <w:b w:val="0"/>
          <w:bCs w:val="0"/>
          <w:color w:val="333333"/>
          <w:kern w:val="2"/>
          <w:sz w:val="28"/>
          <w:szCs w:val="28"/>
          <w:lang w:val="en-US" w:eastAsia="zh-CN" w:bidi="ar-SA"/>
        </w:rPr>
        <w:t>第三条、质量要求及验收：</w:t>
      </w:r>
    </w:p>
    <w:p>
      <w:pPr>
        <w:pStyle w:val="2"/>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560" w:firstLineChars="200"/>
        <w:jc w:val="both"/>
        <w:textAlignment w:val="auto"/>
        <w:rPr>
          <w:rFonts w:asciiTheme="minorEastAsia" w:hAnsiTheme="minorEastAsia" w:eastAsiaTheme="minorEastAsia"/>
          <w:b w:val="0"/>
          <w:color w:val="333333"/>
          <w:sz w:val="28"/>
          <w:szCs w:val="28"/>
        </w:rPr>
      </w:pPr>
      <w:r>
        <w:rPr>
          <w:rFonts w:hint="eastAsia" w:asciiTheme="minorEastAsia" w:hAnsiTheme="minorEastAsia" w:eastAsiaTheme="minorEastAsia"/>
          <w:b w:val="0"/>
          <w:color w:val="333333"/>
          <w:sz w:val="28"/>
          <w:szCs w:val="28"/>
        </w:rPr>
        <w:t>1、乙方所供的</w:t>
      </w:r>
      <w:r>
        <w:rPr>
          <w:rFonts w:hint="eastAsia" w:asciiTheme="minorEastAsia" w:hAnsiTheme="minorEastAsia" w:eastAsiaTheme="minorEastAsia"/>
          <w:b w:val="0"/>
          <w:color w:val="0000FF"/>
          <w:sz w:val="28"/>
          <w:szCs w:val="28"/>
          <w:lang w:val="en-US" w:eastAsia="zh-CN"/>
        </w:rPr>
        <w:t>上述货物</w:t>
      </w:r>
      <w:r>
        <w:rPr>
          <w:rFonts w:hint="eastAsia" w:asciiTheme="minorEastAsia" w:hAnsiTheme="minorEastAsia" w:eastAsiaTheme="minorEastAsia"/>
          <w:b w:val="0"/>
          <w:color w:val="333333"/>
          <w:sz w:val="28"/>
          <w:szCs w:val="28"/>
        </w:rPr>
        <w:t>各项指标必须满足</w:t>
      </w:r>
      <w:r>
        <w:rPr>
          <w:rFonts w:hint="eastAsia" w:asciiTheme="minorEastAsia" w:hAnsiTheme="minorEastAsia" w:eastAsiaTheme="minorEastAsia"/>
          <w:b w:val="0"/>
          <w:color w:val="0000FF"/>
          <w:sz w:val="28"/>
          <w:szCs w:val="28"/>
          <w:lang w:eastAsia="zh-CN"/>
        </w:rPr>
        <w:t>行业内</w:t>
      </w:r>
      <w:r>
        <w:rPr>
          <w:rFonts w:hint="eastAsia" w:asciiTheme="minorEastAsia" w:hAnsiTheme="minorEastAsia" w:eastAsiaTheme="minorEastAsia"/>
          <w:b w:val="0"/>
          <w:color w:val="0000FF"/>
          <w:sz w:val="28"/>
          <w:szCs w:val="28"/>
        </w:rPr>
        <w:t>技术标准</w:t>
      </w:r>
      <w:r>
        <w:rPr>
          <w:rFonts w:hint="eastAsia" w:asciiTheme="minorEastAsia" w:hAnsiTheme="minorEastAsia" w:eastAsiaTheme="minorEastAsia"/>
          <w:b w:val="0"/>
          <w:color w:val="0000FF"/>
          <w:sz w:val="28"/>
          <w:szCs w:val="28"/>
          <w:lang w:eastAsia="zh-CN"/>
        </w:rPr>
        <w:t>，</w:t>
      </w:r>
      <w:r>
        <w:rPr>
          <w:rFonts w:hint="eastAsia" w:asciiTheme="minorEastAsia" w:hAnsiTheme="minorEastAsia" w:eastAsiaTheme="minorEastAsia"/>
          <w:b w:val="0"/>
          <w:color w:val="333333"/>
          <w:sz w:val="28"/>
          <w:szCs w:val="28"/>
        </w:rPr>
        <w:t>甲方有权对乙方所供</w:t>
      </w:r>
      <w:r>
        <w:rPr>
          <w:rFonts w:hint="eastAsia" w:asciiTheme="minorEastAsia" w:hAnsiTheme="minorEastAsia" w:eastAsiaTheme="minorEastAsia"/>
          <w:b w:val="0"/>
          <w:color w:val="0000FF"/>
          <w:sz w:val="28"/>
          <w:szCs w:val="28"/>
          <w:lang w:val="en-US" w:eastAsia="zh-CN"/>
        </w:rPr>
        <w:t>货物</w:t>
      </w:r>
      <w:r>
        <w:rPr>
          <w:rFonts w:hint="eastAsia" w:asciiTheme="minorEastAsia" w:hAnsiTheme="minorEastAsia" w:eastAsiaTheme="minorEastAsia"/>
          <w:b w:val="0"/>
          <w:color w:val="333333"/>
          <w:sz w:val="28"/>
          <w:szCs w:val="28"/>
        </w:rPr>
        <w:t>各项指标进行</w:t>
      </w:r>
      <w:r>
        <w:rPr>
          <w:rFonts w:hint="eastAsia" w:asciiTheme="minorEastAsia" w:hAnsiTheme="minorEastAsia" w:eastAsiaTheme="minorEastAsia"/>
          <w:b w:val="0"/>
          <w:color w:val="333333"/>
          <w:sz w:val="28"/>
          <w:szCs w:val="28"/>
          <w:lang w:eastAsia="zh-CN"/>
        </w:rPr>
        <w:t>验收</w:t>
      </w:r>
      <w:r>
        <w:rPr>
          <w:rFonts w:hint="eastAsia" w:asciiTheme="minorEastAsia" w:hAnsiTheme="minorEastAsia" w:eastAsiaTheme="minorEastAsia"/>
          <w:b w:val="0"/>
          <w:color w:val="333333"/>
          <w:sz w:val="28"/>
          <w:szCs w:val="28"/>
        </w:rPr>
        <w:t>，不符合标准的</w:t>
      </w:r>
      <w:r>
        <w:rPr>
          <w:rFonts w:hint="eastAsia" w:asciiTheme="minorEastAsia" w:hAnsiTheme="minorEastAsia" w:eastAsiaTheme="minorEastAsia"/>
          <w:b w:val="0"/>
          <w:color w:val="333333"/>
          <w:sz w:val="28"/>
          <w:szCs w:val="28"/>
          <w:lang w:eastAsia="zh-CN"/>
        </w:rPr>
        <w:t>，</w:t>
      </w:r>
      <w:r>
        <w:rPr>
          <w:rFonts w:hint="eastAsia" w:asciiTheme="minorEastAsia" w:hAnsiTheme="minorEastAsia" w:eastAsiaTheme="minorEastAsia"/>
          <w:b w:val="0"/>
          <w:color w:val="333333"/>
          <w:sz w:val="28"/>
          <w:szCs w:val="28"/>
        </w:rPr>
        <w:t>甲方可以无条件退货，因此发生的一切损失由乙方</w:t>
      </w:r>
      <w:r>
        <w:rPr>
          <w:rFonts w:hint="eastAsia" w:asciiTheme="minorEastAsia" w:hAnsiTheme="minorEastAsia" w:eastAsiaTheme="minorEastAsia"/>
          <w:b w:val="0"/>
          <w:color w:val="333333"/>
          <w:sz w:val="28"/>
          <w:szCs w:val="28"/>
          <w:lang w:eastAsia="zh-CN"/>
        </w:rPr>
        <w:t>自行承担</w:t>
      </w:r>
      <w:r>
        <w:rPr>
          <w:rFonts w:hint="eastAsia" w:asciiTheme="minorEastAsia" w:hAnsiTheme="minorEastAsia" w:eastAsiaTheme="minorEastAsia"/>
          <w:b w:val="0"/>
          <w:color w:val="333333"/>
          <w:sz w:val="28"/>
          <w:szCs w:val="28"/>
        </w:rPr>
        <w:t>，甲方不负任何责任。</w:t>
      </w:r>
    </w:p>
    <w:p>
      <w:pPr>
        <w:pStyle w:val="2"/>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asciiTheme="minorEastAsia" w:hAnsiTheme="minorEastAsia" w:eastAsiaTheme="minorEastAsia"/>
          <w:b w:val="0"/>
          <w:color w:val="333333"/>
          <w:sz w:val="28"/>
          <w:szCs w:val="28"/>
        </w:rPr>
      </w:pPr>
      <w:r>
        <w:rPr>
          <w:rFonts w:hint="eastAsia" w:asciiTheme="minorEastAsia" w:hAnsiTheme="minorEastAsia" w:eastAsiaTheme="minorEastAsia"/>
          <w:b w:val="0"/>
          <w:color w:val="333333"/>
          <w:sz w:val="28"/>
          <w:szCs w:val="28"/>
          <w:lang w:val="en-US" w:eastAsia="zh-CN"/>
        </w:rPr>
        <w:t>2</w:t>
      </w:r>
      <w:r>
        <w:rPr>
          <w:rFonts w:hint="eastAsia" w:asciiTheme="minorEastAsia" w:hAnsiTheme="minorEastAsia" w:eastAsiaTheme="minorEastAsia"/>
          <w:b w:val="0"/>
          <w:color w:val="333333"/>
          <w:sz w:val="28"/>
          <w:szCs w:val="28"/>
        </w:rPr>
        <w:t>、甲方提出异议时间：到货后</w:t>
      </w:r>
      <w:r>
        <w:rPr>
          <w:rFonts w:asciiTheme="minorEastAsia" w:hAnsiTheme="minorEastAsia" w:eastAsiaTheme="minorEastAsia"/>
          <w:b w:val="0"/>
          <w:color w:val="333333"/>
          <w:sz w:val="28"/>
          <w:szCs w:val="28"/>
        </w:rPr>
        <w:t>10</w:t>
      </w:r>
      <w:r>
        <w:rPr>
          <w:rFonts w:hint="eastAsia" w:asciiTheme="minorEastAsia" w:hAnsiTheme="minorEastAsia" w:eastAsiaTheme="minorEastAsia"/>
          <w:b w:val="0"/>
          <w:color w:val="333333"/>
          <w:sz w:val="28"/>
          <w:szCs w:val="28"/>
        </w:rPr>
        <w:t>个工作日内。</w:t>
      </w:r>
    </w:p>
    <w:p>
      <w:pPr>
        <w:pStyle w:val="2"/>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asciiTheme="minorEastAsia" w:hAnsiTheme="minorEastAsia" w:eastAsiaTheme="minorEastAsia"/>
          <w:b w:val="0"/>
          <w:color w:val="333333"/>
          <w:sz w:val="28"/>
          <w:szCs w:val="28"/>
        </w:rPr>
      </w:pPr>
      <w:r>
        <w:rPr>
          <w:rFonts w:hint="eastAsia" w:asciiTheme="minorEastAsia" w:hAnsiTheme="minorEastAsia" w:eastAsiaTheme="minorEastAsia"/>
          <w:b w:val="0"/>
          <w:color w:val="333333"/>
          <w:sz w:val="28"/>
          <w:szCs w:val="28"/>
        </w:rPr>
        <w:t>第</w:t>
      </w:r>
      <w:r>
        <w:rPr>
          <w:rFonts w:hint="eastAsia" w:asciiTheme="minorEastAsia" w:hAnsiTheme="minorEastAsia" w:eastAsiaTheme="minorEastAsia"/>
          <w:b w:val="0"/>
          <w:color w:val="333333"/>
          <w:sz w:val="28"/>
          <w:szCs w:val="28"/>
          <w:lang w:eastAsia="zh-CN"/>
        </w:rPr>
        <w:t>四</w:t>
      </w:r>
      <w:r>
        <w:rPr>
          <w:rFonts w:hint="eastAsia" w:asciiTheme="minorEastAsia" w:hAnsiTheme="minorEastAsia" w:eastAsiaTheme="minorEastAsia"/>
          <w:b w:val="0"/>
          <w:color w:val="333333"/>
          <w:sz w:val="28"/>
          <w:szCs w:val="28"/>
        </w:rPr>
        <w:t>条：运输费用</w:t>
      </w:r>
      <w:r>
        <w:rPr>
          <w:rFonts w:hint="eastAsia" w:asciiTheme="minorEastAsia" w:hAnsiTheme="minorEastAsia" w:eastAsiaTheme="minorEastAsia"/>
          <w:b w:val="0"/>
          <w:color w:val="333333"/>
          <w:sz w:val="28"/>
          <w:szCs w:val="28"/>
          <w:lang w:eastAsia="zh-CN"/>
        </w:rPr>
        <w:t>及安全事宜</w:t>
      </w:r>
      <w:r>
        <w:rPr>
          <w:rFonts w:hint="eastAsia" w:asciiTheme="minorEastAsia" w:hAnsiTheme="minorEastAsia" w:eastAsiaTheme="minorEastAsia"/>
          <w:b w:val="0"/>
          <w:color w:val="333333"/>
          <w:sz w:val="28"/>
          <w:szCs w:val="28"/>
        </w:rPr>
        <w:t>：</w:t>
      </w:r>
    </w:p>
    <w:p>
      <w:pPr>
        <w:keepNext w:val="0"/>
        <w:keepLines w:val="0"/>
        <w:pageBreakBefore w:val="0"/>
        <w:widowControl/>
        <w:kinsoku/>
        <w:wordWrap/>
        <w:overflowPunct/>
        <w:topLinePunct w:val="0"/>
        <w:autoSpaceDE/>
        <w:autoSpaceDN/>
        <w:bidi w:val="0"/>
        <w:adjustRightInd w:val="0"/>
        <w:snapToGrid w:val="0"/>
        <w:spacing w:before="100" w:beforeAutospacing="1" w:after="100" w:afterAutospacing="1" w:line="520" w:lineRule="exact"/>
        <w:ind w:firstLine="560" w:firstLineChars="200"/>
        <w:jc w:val="left"/>
        <w:outlineLvl w:val="1"/>
        <w:rPr>
          <w:rFonts w:hint="eastAsia" w:cs="宋体" w:asciiTheme="minorEastAsia" w:hAnsiTheme="minorEastAsia" w:eastAsiaTheme="minorEastAsia"/>
          <w:b w:val="0"/>
          <w:bCs/>
          <w:color w:val="333333"/>
          <w:sz w:val="28"/>
          <w:szCs w:val="28"/>
          <w:lang w:val="en-US" w:eastAsia="zh-CN" w:bidi="ar-SA"/>
        </w:rPr>
      </w:pPr>
      <w:r>
        <w:rPr>
          <w:rFonts w:hint="eastAsia" w:cs="宋体" w:asciiTheme="minorEastAsia" w:hAnsiTheme="minorEastAsia" w:eastAsiaTheme="minorEastAsia"/>
          <w:b w:val="0"/>
          <w:bCs/>
          <w:color w:val="333333"/>
          <w:sz w:val="28"/>
          <w:szCs w:val="28"/>
          <w:lang w:val="en-US" w:eastAsia="zh-CN" w:bidi="ar-SA"/>
        </w:rPr>
        <w:t>1、乙方承担运输货物至甲方指定地点，运输费用及装车费用由乙方自行承担，卸车费用由甲方承担。</w:t>
      </w:r>
    </w:p>
    <w:p>
      <w:pPr>
        <w:keepNext w:val="0"/>
        <w:keepLines w:val="0"/>
        <w:pageBreakBefore w:val="0"/>
        <w:widowControl/>
        <w:kinsoku/>
        <w:wordWrap/>
        <w:overflowPunct/>
        <w:topLinePunct w:val="0"/>
        <w:autoSpaceDE/>
        <w:autoSpaceDN/>
        <w:bidi w:val="0"/>
        <w:adjustRightInd w:val="0"/>
        <w:snapToGrid w:val="0"/>
        <w:spacing w:before="100" w:beforeAutospacing="1" w:after="100" w:afterAutospacing="1" w:line="520" w:lineRule="exact"/>
        <w:ind w:firstLine="560" w:firstLineChars="200"/>
        <w:jc w:val="left"/>
        <w:outlineLvl w:val="1"/>
        <w:rPr>
          <w:rFonts w:hint="eastAsia" w:cs="宋体" w:asciiTheme="minorEastAsia" w:hAnsiTheme="minorEastAsia" w:eastAsiaTheme="minorEastAsia"/>
          <w:b w:val="0"/>
          <w:bCs/>
          <w:color w:val="333333"/>
          <w:sz w:val="28"/>
          <w:szCs w:val="28"/>
          <w:lang w:val="en-US" w:eastAsia="zh-CN" w:bidi="ar-SA"/>
        </w:rPr>
      </w:pPr>
      <w:r>
        <w:rPr>
          <w:rFonts w:hint="eastAsia" w:cs="宋体" w:asciiTheme="minorEastAsia" w:hAnsiTheme="minorEastAsia" w:eastAsiaTheme="minorEastAsia"/>
          <w:b w:val="0"/>
          <w:bCs/>
          <w:color w:val="333333"/>
          <w:sz w:val="28"/>
          <w:szCs w:val="28"/>
          <w:lang w:val="en-US" w:eastAsia="zh-CN" w:bidi="ar-SA"/>
        </w:rPr>
        <w:t>2、乙方运输过程发生的任何安全及其它各类事故均与甲方无关。</w:t>
      </w:r>
    </w:p>
    <w:p>
      <w:pPr>
        <w:pStyle w:val="2"/>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Theme="minorEastAsia" w:hAnsiTheme="minorEastAsia" w:eastAsiaTheme="minorEastAsia"/>
          <w:b w:val="0"/>
          <w:color w:val="333333"/>
          <w:sz w:val="28"/>
          <w:szCs w:val="28"/>
        </w:rPr>
      </w:pPr>
      <w:r>
        <w:rPr>
          <w:rFonts w:hint="eastAsia" w:asciiTheme="minorEastAsia" w:hAnsiTheme="minorEastAsia" w:eastAsiaTheme="minorEastAsia"/>
          <w:b w:val="0"/>
          <w:color w:val="333333"/>
          <w:sz w:val="28"/>
          <w:szCs w:val="28"/>
        </w:rPr>
        <w:t>第</w:t>
      </w:r>
      <w:r>
        <w:rPr>
          <w:rFonts w:hint="eastAsia" w:asciiTheme="minorEastAsia" w:hAnsiTheme="minorEastAsia" w:eastAsiaTheme="minorEastAsia"/>
          <w:b w:val="0"/>
          <w:color w:val="333333"/>
          <w:sz w:val="28"/>
          <w:szCs w:val="28"/>
          <w:lang w:eastAsia="zh-CN"/>
        </w:rPr>
        <w:t>五</w:t>
      </w:r>
      <w:r>
        <w:rPr>
          <w:rFonts w:hint="eastAsia" w:asciiTheme="minorEastAsia" w:hAnsiTheme="minorEastAsia" w:eastAsiaTheme="minorEastAsia"/>
          <w:b w:val="0"/>
          <w:color w:val="333333"/>
          <w:sz w:val="28"/>
          <w:szCs w:val="28"/>
        </w:rPr>
        <w:t>条:交货截止日期 ：</w:t>
      </w:r>
    </w:p>
    <w:p>
      <w:pPr>
        <w:pStyle w:val="2"/>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asciiTheme="minorEastAsia" w:hAnsiTheme="minorEastAsia" w:eastAsiaTheme="minorEastAsia"/>
          <w:b w:val="0"/>
          <w:color w:val="333333"/>
          <w:sz w:val="28"/>
          <w:szCs w:val="28"/>
        </w:rPr>
      </w:pPr>
      <w:r>
        <w:rPr>
          <w:rFonts w:hint="eastAsia" w:asciiTheme="minorEastAsia" w:hAnsiTheme="minorEastAsia" w:eastAsiaTheme="minorEastAsia"/>
          <w:b w:val="0"/>
          <w:color w:val="333333"/>
          <w:sz w:val="28"/>
          <w:szCs w:val="28"/>
          <w:lang w:val="en-US" w:eastAsia="zh-CN"/>
        </w:rPr>
        <w:t>合同签订后10工作</w:t>
      </w:r>
      <w:r>
        <w:rPr>
          <w:rFonts w:hint="eastAsia" w:asciiTheme="minorEastAsia" w:hAnsiTheme="minorEastAsia" w:eastAsiaTheme="minorEastAsia"/>
          <w:b w:val="0"/>
          <w:color w:val="333333"/>
          <w:sz w:val="28"/>
          <w:szCs w:val="28"/>
        </w:rPr>
        <w:t>日</w:t>
      </w:r>
      <w:r>
        <w:rPr>
          <w:rFonts w:hint="eastAsia" w:asciiTheme="minorEastAsia" w:hAnsiTheme="minorEastAsia" w:eastAsiaTheme="minorEastAsia"/>
          <w:b w:val="0"/>
          <w:color w:val="333333"/>
          <w:sz w:val="28"/>
          <w:szCs w:val="28"/>
          <w:lang w:val="en-US" w:eastAsia="zh-CN"/>
        </w:rPr>
        <w:t>内</w:t>
      </w:r>
      <w:r>
        <w:rPr>
          <w:rFonts w:hint="eastAsia" w:asciiTheme="minorEastAsia" w:hAnsiTheme="minorEastAsia" w:eastAsiaTheme="minorEastAsia"/>
          <w:b w:val="0"/>
          <w:color w:val="333333"/>
          <w:sz w:val="28"/>
          <w:szCs w:val="28"/>
        </w:rPr>
        <w:t>乙方必须送完所有</w:t>
      </w:r>
      <w:r>
        <w:rPr>
          <w:rFonts w:hint="eastAsia" w:asciiTheme="minorEastAsia" w:hAnsiTheme="minorEastAsia" w:eastAsiaTheme="minorEastAsia"/>
          <w:b w:val="0"/>
          <w:color w:val="0000FF"/>
          <w:sz w:val="28"/>
          <w:szCs w:val="28"/>
          <w:lang w:val="en-US" w:eastAsia="zh-CN"/>
        </w:rPr>
        <w:t>货物</w:t>
      </w:r>
      <w:r>
        <w:rPr>
          <w:rFonts w:hint="eastAsia" w:asciiTheme="minorEastAsia" w:hAnsiTheme="minorEastAsia" w:eastAsiaTheme="minorEastAsia"/>
          <w:b w:val="0"/>
          <w:color w:val="333333"/>
          <w:sz w:val="28"/>
          <w:szCs w:val="28"/>
        </w:rPr>
        <w:t>，如乙方没有按照合同约定时间送货完毕，甲方有权</w:t>
      </w:r>
      <w:r>
        <w:rPr>
          <w:rFonts w:hint="eastAsia" w:asciiTheme="minorEastAsia" w:hAnsiTheme="minorEastAsia" w:eastAsiaTheme="minorEastAsia"/>
          <w:b w:val="0"/>
          <w:color w:val="0000FF"/>
          <w:sz w:val="28"/>
          <w:szCs w:val="28"/>
          <w:lang w:eastAsia="zh-CN"/>
        </w:rPr>
        <w:t>单方面</w:t>
      </w:r>
      <w:r>
        <w:rPr>
          <w:rFonts w:hint="eastAsia" w:asciiTheme="minorEastAsia" w:hAnsiTheme="minorEastAsia" w:eastAsiaTheme="minorEastAsia"/>
          <w:b w:val="0"/>
          <w:color w:val="333333"/>
          <w:sz w:val="28"/>
          <w:szCs w:val="28"/>
        </w:rPr>
        <w:t>解除合同，并有权要求乙方赔偿合同总价10%的违约金。</w:t>
      </w:r>
    </w:p>
    <w:p>
      <w:pPr>
        <w:pStyle w:val="2"/>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asciiTheme="minorEastAsia" w:hAnsiTheme="minorEastAsia" w:eastAsiaTheme="minorEastAsia"/>
          <w:b w:val="0"/>
          <w:color w:val="333333"/>
          <w:sz w:val="28"/>
          <w:szCs w:val="28"/>
        </w:rPr>
      </w:pPr>
      <w:r>
        <w:rPr>
          <w:rFonts w:hint="eastAsia" w:asciiTheme="minorEastAsia" w:hAnsiTheme="minorEastAsia" w:eastAsiaTheme="minorEastAsia"/>
          <w:b w:val="0"/>
          <w:color w:val="333333"/>
          <w:sz w:val="28"/>
          <w:szCs w:val="28"/>
        </w:rPr>
        <w:t>第</w:t>
      </w:r>
      <w:r>
        <w:rPr>
          <w:rFonts w:hint="eastAsia" w:asciiTheme="minorEastAsia" w:hAnsiTheme="minorEastAsia" w:eastAsiaTheme="minorEastAsia"/>
          <w:b w:val="0"/>
          <w:color w:val="333333"/>
          <w:sz w:val="28"/>
          <w:szCs w:val="28"/>
          <w:lang w:eastAsia="zh-CN"/>
        </w:rPr>
        <w:t>六</w:t>
      </w:r>
      <w:r>
        <w:rPr>
          <w:rFonts w:hint="eastAsia" w:asciiTheme="minorEastAsia" w:hAnsiTheme="minorEastAsia" w:eastAsiaTheme="minorEastAsia"/>
          <w:b w:val="0"/>
          <w:color w:val="333333"/>
          <w:sz w:val="28"/>
          <w:szCs w:val="28"/>
        </w:rPr>
        <w:t>条：结算方式：</w:t>
      </w:r>
    </w:p>
    <w:p>
      <w:pPr>
        <w:keepNext w:val="0"/>
        <w:keepLines w:val="0"/>
        <w:pageBreakBefore w:val="0"/>
        <w:widowControl/>
        <w:numPr>
          <w:ilvl w:val="0"/>
          <w:numId w:val="0"/>
        </w:numPr>
        <w:kinsoku/>
        <w:wordWrap/>
        <w:overflowPunct/>
        <w:topLinePunct w:val="0"/>
        <w:autoSpaceDE/>
        <w:autoSpaceDN/>
        <w:bidi w:val="0"/>
        <w:adjustRightInd w:val="0"/>
        <w:snapToGrid w:val="0"/>
        <w:spacing w:before="100" w:beforeAutospacing="1" w:after="100" w:afterAutospacing="1" w:line="520" w:lineRule="exact"/>
        <w:ind w:firstLine="560" w:firstLineChars="200"/>
        <w:jc w:val="left"/>
        <w:outlineLvl w:val="1"/>
        <w:rPr>
          <w:rFonts w:hint="eastAsia" w:cs="宋体" w:asciiTheme="minorEastAsia" w:hAnsiTheme="minorEastAsia" w:eastAsiaTheme="minorEastAsia"/>
          <w:b w:val="0"/>
          <w:bCs/>
          <w:color w:val="333333"/>
          <w:sz w:val="28"/>
          <w:szCs w:val="28"/>
          <w:lang w:val="en-US" w:eastAsia="zh-CN" w:bidi="ar-SA"/>
        </w:rPr>
      </w:pPr>
      <w:r>
        <w:rPr>
          <w:rFonts w:hint="eastAsia" w:cs="宋体" w:asciiTheme="minorEastAsia" w:hAnsiTheme="minorEastAsia" w:eastAsiaTheme="minorEastAsia"/>
          <w:b w:val="0"/>
          <w:bCs/>
          <w:color w:val="333333"/>
          <w:sz w:val="28"/>
          <w:szCs w:val="28"/>
          <w:lang w:val="en-US" w:eastAsia="zh-CN" w:bidi="ar-SA"/>
        </w:rPr>
        <w:t>甲方在收到经验收合格的货物、及乙方开具的发票后，5个工作日内基本账户一次性电汇支付合同全款。</w:t>
      </w:r>
    </w:p>
    <w:p>
      <w:pPr>
        <w:pStyle w:val="2"/>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Theme="minorEastAsia" w:hAnsiTheme="minorEastAsia" w:eastAsiaTheme="minorEastAsia"/>
          <w:b w:val="0"/>
          <w:color w:val="333333"/>
          <w:sz w:val="28"/>
          <w:szCs w:val="28"/>
        </w:rPr>
      </w:pPr>
      <w:r>
        <w:rPr>
          <w:rFonts w:hint="eastAsia" w:asciiTheme="minorEastAsia" w:hAnsiTheme="minorEastAsia" w:eastAsiaTheme="minorEastAsia"/>
          <w:b w:val="0"/>
          <w:color w:val="333333"/>
          <w:sz w:val="28"/>
          <w:szCs w:val="28"/>
        </w:rPr>
        <w:t>甲方开票资料：</w:t>
      </w:r>
    </w:p>
    <w:p>
      <w:pPr>
        <w:pStyle w:val="2"/>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cs="宋体" w:asciiTheme="minorEastAsia" w:hAnsiTheme="minorEastAsia" w:eastAsiaTheme="minorEastAsia"/>
          <w:b w:val="0"/>
          <w:bCs/>
          <w:color w:val="333333"/>
          <w:sz w:val="28"/>
          <w:szCs w:val="28"/>
          <w:lang w:val="en-US" w:eastAsia="zh-CN" w:bidi="ar-SA"/>
        </w:rPr>
      </w:pPr>
      <w:r>
        <w:rPr>
          <w:rFonts w:hint="eastAsia" w:cs="宋体" w:asciiTheme="minorEastAsia" w:hAnsiTheme="minorEastAsia" w:eastAsiaTheme="minorEastAsia"/>
          <w:b w:val="0"/>
          <w:bCs/>
          <w:color w:val="333333"/>
          <w:sz w:val="28"/>
          <w:szCs w:val="28"/>
          <w:lang w:val="en-US" w:eastAsia="zh-CN" w:bidi="ar-SA"/>
        </w:rPr>
        <w:t>名称：连云港市工投集团日晒制盐有限公司；</w:t>
      </w:r>
    </w:p>
    <w:p>
      <w:pPr>
        <w:pStyle w:val="2"/>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cs="宋体" w:asciiTheme="minorEastAsia" w:hAnsiTheme="minorEastAsia" w:eastAsiaTheme="minorEastAsia"/>
          <w:b w:val="0"/>
          <w:bCs/>
          <w:color w:val="333333"/>
          <w:sz w:val="28"/>
          <w:szCs w:val="28"/>
          <w:lang w:val="en-US" w:eastAsia="zh-CN" w:bidi="ar-SA"/>
        </w:rPr>
      </w:pPr>
      <w:r>
        <w:rPr>
          <w:rFonts w:hint="eastAsia" w:cs="宋体" w:asciiTheme="minorEastAsia" w:hAnsiTheme="minorEastAsia" w:eastAsiaTheme="minorEastAsia"/>
          <w:b w:val="0"/>
          <w:bCs/>
          <w:color w:val="333333"/>
          <w:sz w:val="28"/>
          <w:szCs w:val="28"/>
          <w:lang w:val="en-US" w:eastAsia="zh-CN" w:bidi="ar-SA"/>
        </w:rPr>
        <w:t>地址：连云港市灌云县灌西盐场埒南工区；电话：0518-88112823；</w:t>
      </w:r>
    </w:p>
    <w:p>
      <w:pPr>
        <w:pStyle w:val="2"/>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cs="宋体" w:asciiTheme="minorEastAsia" w:hAnsiTheme="minorEastAsia" w:eastAsiaTheme="minorEastAsia"/>
          <w:b w:val="0"/>
          <w:bCs/>
          <w:color w:val="333333"/>
          <w:sz w:val="28"/>
          <w:szCs w:val="28"/>
          <w:lang w:val="en-US" w:eastAsia="zh-CN" w:bidi="ar-SA"/>
        </w:rPr>
      </w:pPr>
      <w:r>
        <w:rPr>
          <w:rFonts w:hint="eastAsia" w:cs="宋体" w:asciiTheme="minorEastAsia" w:hAnsiTheme="minorEastAsia" w:eastAsiaTheme="minorEastAsia"/>
          <w:b w:val="0"/>
          <w:bCs/>
          <w:color w:val="333333"/>
          <w:sz w:val="28"/>
          <w:szCs w:val="28"/>
          <w:lang w:val="en-US" w:eastAsia="zh-CN" w:bidi="ar-SA"/>
        </w:rPr>
        <w:t>开户行：江苏银行连云港浦中支行；</w:t>
      </w:r>
    </w:p>
    <w:p>
      <w:pPr>
        <w:pStyle w:val="2"/>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cs="宋体" w:asciiTheme="minorEastAsia" w:hAnsiTheme="minorEastAsia" w:eastAsiaTheme="minorEastAsia"/>
          <w:b w:val="0"/>
          <w:bCs/>
          <w:color w:val="333333"/>
          <w:sz w:val="28"/>
          <w:szCs w:val="28"/>
          <w:lang w:val="en-US" w:eastAsia="zh-CN" w:bidi="ar-SA"/>
        </w:rPr>
      </w:pPr>
      <w:r>
        <w:rPr>
          <w:rFonts w:hint="eastAsia" w:cs="宋体" w:asciiTheme="minorEastAsia" w:hAnsiTheme="minorEastAsia" w:eastAsiaTheme="minorEastAsia"/>
          <w:b w:val="0"/>
          <w:bCs/>
          <w:color w:val="333333"/>
          <w:sz w:val="28"/>
          <w:szCs w:val="28"/>
          <w:lang w:val="en-US" w:eastAsia="zh-CN" w:bidi="ar-SA"/>
        </w:rPr>
        <w:t>账号：11560188000053276</w:t>
      </w:r>
    </w:p>
    <w:p>
      <w:pPr>
        <w:pStyle w:val="2"/>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cs="宋体" w:asciiTheme="minorEastAsia" w:hAnsiTheme="minorEastAsia" w:eastAsiaTheme="minorEastAsia"/>
          <w:b w:val="0"/>
          <w:bCs/>
          <w:color w:val="333333"/>
          <w:sz w:val="28"/>
          <w:szCs w:val="28"/>
          <w:lang w:val="en-US" w:eastAsia="zh-CN" w:bidi="ar-SA"/>
        </w:rPr>
      </w:pPr>
      <w:r>
        <w:rPr>
          <w:rFonts w:hint="eastAsia" w:cs="宋体" w:asciiTheme="minorEastAsia" w:hAnsiTheme="minorEastAsia" w:eastAsiaTheme="minorEastAsia"/>
          <w:b w:val="0"/>
          <w:bCs/>
          <w:color w:val="333333"/>
          <w:sz w:val="28"/>
          <w:szCs w:val="28"/>
          <w:lang w:val="en-US" w:eastAsia="zh-CN" w:bidi="ar-SA"/>
        </w:rPr>
        <w:t>税号：91320723684946816E</w:t>
      </w:r>
    </w:p>
    <w:p>
      <w:pPr>
        <w:keepNext w:val="0"/>
        <w:keepLines w:val="0"/>
        <w:pageBreakBefore w:val="0"/>
        <w:widowControl/>
        <w:shd w:val="clear" w:color="auto" w:fill="FFFFFF"/>
        <w:kinsoku/>
        <w:wordWrap/>
        <w:overflowPunct/>
        <w:topLinePunct w:val="0"/>
        <w:autoSpaceDE/>
        <w:autoSpaceDN/>
        <w:bidi w:val="0"/>
        <w:adjustRightInd w:val="0"/>
        <w:snapToGrid w:val="0"/>
        <w:spacing w:after="200" w:line="520" w:lineRule="exact"/>
        <w:ind w:firstLine="560" w:firstLineChars="200"/>
        <w:jc w:val="left"/>
        <w:rPr>
          <w:rFonts w:hint="eastAsia" w:cs="宋体" w:asciiTheme="minorEastAsia" w:hAnsiTheme="minorEastAsia" w:eastAsiaTheme="minorEastAsia"/>
          <w:bCs/>
          <w:color w:val="333333"/>
          <w:sz w:val="28"/>
          <w:szCs w:val="28"/>
          <w:lang w:eastAsia="zh-CN"/>
        </w:rPr>
      </w:pPr>
      <w:r>
        <w:rPr>
          <w:rFonts w:hint="eastAsia" w:cs="宋体" w:asciiTheme="minorEastAsia" w:hAnsiTheme="minorEastAsia" w:eastAsiaTheme="minorEastAsia"/>
          <w:bCs/>
          <w:color w:val="333333"/>
          <w:sz w:val="28"/>
          <w:szCs w:val="28"/>
          <w:lang w:eastAsia="zh-CN"/>
        </w:rPr>
        <w:t>第七条：违约责任：</w:t>
      </w:r>
    </w:p>
    <w:p>
      <w:pPr>
        <w:keepNext w:val="0"/>
        <w:keepLines w:val="0"/>
        <w:pageBreakBefore w:val="0"/>
        <w:widowControl/>
        <w:shd w:val="clear" w:color="auto" w:fill="FFFFFF"/>
        <w:kinsoku/>
        <w:wordWrap/>
        <w:overflowPunct/>
        <w:topLinePunct w:val="0"/>
        <w:autoSpaceDE/>
        <w:autoSpaceDN/>
        <w:bidi w:val="0"/>
        <w:adjustRightInd w:val="0"/>
        <w:snapToGrid w:val="0"/>
        <w:spacing w:after="200" w:line="520" w:lineRule="exact"/>
        <w:ind w:firstLine="560" w:firstLineChars="200"/>
        <w:jc w:val="left"/>
        <w:rPr>
          <w:rFonts w:hint="eastAsia" w:cs="宋体" w:asciiTheme="minorEastAsia" w:hAnsiTheme="minorEastAsia" w:eastAsiaTheme="minorEastAsia"/>
          <w:bCs/>
          <w:color w:val="333333"/>
          <w:sz w:val="28"/>
          <w:szCs w:val="28"/>
          <w:lang w:eastAsia="zh-CN"/>
        </w:rPr>
      </w:pPr>
      <w:r>
        <w:rPr>
          <w:rFonts w:hint="eastAsia" w:cs="宋体" w:asciiTheme="minorEastAsia" w:hAnsiTheme="minorEastAsia" w:eastAsiaTheme="minorEastAsia"/>
          <w:bCs/>
          <w:color w:val="333333"/>
          <w:sz w:val="28"/>
          <w:szCs w:val="28"/>
          <w:lang w:eastAsia="zh-CN"/>
        </w:rPr>
        <w:t>双方无不可抗力原因，不履行本合同的任一条款、向对方赔偿本合同总额10%的违约金。</w:t>
      </w:r>
    </w:p>
    <w:p>
      <w:pPr>
        <w:keepNext w:val="0"/>
        <w:keepLines w:val="0"/>
        <w:pageBreakBefore w:val="0"/>
        <w:widowControl/>
        <w:kinsoku/>
        <w:wordWrap/>
        <w:overflowPunct/>
        <w:topLinePunct w:val="0"/>
        <w:autoSpaceDE/>
        <w:autoSpaceDN/>
        <w:bidi w:val="0"/>
        <w:adjustRightInd w:val="0"/>
        <w:snapToGrid w:val="0"/>
        <w:spacing w:before="100" w:beforeAutospacing="1" w:after="100" w:afterAutospacing="1" w:line="520" w:lineRule="exact"/>
        <w:ind w:firstLine="560" w:firstLineChars="200"/>
        <w:jc w:val="left"/>
        <w:outlineLvl w:val="1"/>
        <w:rPr>
          <w:rFonts w:hint="eastAsia" w:cs="宋体" w:asciiTheme="minorEastAsia" w:hAnsiTheme="minorEastAsia" w:eastAsiaTheme="minorEastAsia"/>
          <w:b w:val="0"/>
          <w:bCs/>
          <w:color w:val="333333"/>
          <w:sz w:val="28"/>
          <w:szCs w:val="28"/>
          <w:lang w:val="en-US" w:eastAsia="zh-CN" w:bidi="ar-SA"/>
        </w:rPr>
      </w:pPr>
      <w:r>
        <w:rPr>
          <w:rFonts w:hint="eastAsia" w:cs="宋体" w:asciiTheme="minorEastAsia" w:hAnsiTheme="minorEastAsia" w:eastAsiaTheme="minorEastAsia"/>
          <w:b w:val="0"/>
          <w:bCs/>
          <w:color w:val="333333"/>
          <w:sz w:val="28"/>
          <w:szCs w:val="28"/>
          <w:lang w:val="en-US" w:eastAsia="zh-CN" w:bidi="ar-SA"/>
        </w:rPr>
        <w:t>第八条：其它事项：</w:t>
      </w:r>
    </w:p>
    <w:p>
      <w:pPr>
        <w:keepNext w:val="0"/>
        <w:keepLines w:val="0"/>
        <w:pageBreakBefore w:val="0"/>
        <w:widowControl/>
        <w:kinsoku/>
        <w:wordWrap/>
        <w:overflowPunct/>
        <w:topLinePunct w:val="0"/>
        <w:autoSpaceDE/>
        <w:autoSpaceDN/>
        <w:bidi w:val="0"/>
        <w:adjustRightInd w:val="0"/>
        <w:snapToGrid w:val="0"/>
        <w:spacing w:before="100" w:beforeAutospacing="1" w:after="100" w:afterAutospacing="1" w:line="520" w:lineRule="exact"/>
        <w:ind w:firstLine="560" w:firstLineChars="200"/>
        <w:jc w:val="left"/>
        <w:outlineLvl w:val="1"/>
        <w:rPr>
          <w:rFonts w:hint="eastAsia" w:cs="宋体" w:asciiTheme="minorEastAsia" w:hAnsiTheme="minorEastAsia" w:eastAsiaTheme="minorEastAsia"/>
          <w:b w:val="0"/>
          <w:bCs/>
          <w:color w:val="333333"/>
          <w:sz w:val="28"/>
          <w:szCs w:val="28"/>
          <w:lang w:val="en-US" w:eastAsia="zh-CN" w:bidi="ar-SA"/>
        </w:rPr>
      </w:pPr>
      <w:r>
        <w:rPr>
          <w:rFonts w:hint="eastAsia" w:cs="宋体" w:asciiTheme="minorEastAsia" w:hAnsiTheme="minorEastAsia" w:eastAsiaTheme="minorEastAsia"/>
          <w:b w:val="0"/>
          <w:bCs/>
          <w:color w:val="333333"/>
          <w:sz w:val="28"/>
          <w:szCs w:val="28"/>
          <w:lang w:val="en-US" w:eastAsia="zh-CN" w:bidi="ar-SA"/>
        </w:rPr>
        <w:t>1、本合同未尽事宜，经甲、乙双方协商一致，可订立补充条款。补充条款及附件均为本合同组成部分，与本合同具有同等法律效力。 </w:t>
      </w:r>
    </w:p>
    <w:p>
      <w:pPr>
        <w:keepNext w:val="0"/>
        <w:keepLines w:val="0"/>
        <w:pageBreakBefore w:val="0"/>
        <w:widowControl/>
        <w:kinsoku/>
        <w:wordWrap/>
        <w:overflowPunct/>
        <w:topLinePunct w:val="0"/>
        <w:autoSpaceDE/>
        <w:autoSpaceDN/>
        <w:bidi w:val="0"/>
        <w:adjustRightInd w:val="0"/>
        <w:snapToGrid w:val="0"/>
        <w:spacing w:before="100" w:beforeAutospacing="1" w:after="100" w:afterAutospacing="1" w:line="520" w:lineRule="exact"/>
        <w:ind w:firstLine="560" w:firstLineChars="200"/>
        <w:jc w:val="left"/>
        <w:outlineLvl w:val="1"/>
        <w:rPr>
          <w:rFonts w:hint="eastAsia" w:cs="宋体" w:asciiTheme="minorEastAsia" w:hAnsiTheme="minorEastAsia" w:eastAsiaTheme="minorEastAsia"/>
          <w:b w:val="0"/>
          <w:bCs/>
          <w:color w:val="333333"/>
          <w:sz w:val="28"/>
          <w:szCs w:val="28"/>
          <w:lang w:val="en-US" w:eastAsia="zh-CN" w:bidi="ar-SA"/>
        </w:rPr>
      </w:pPr>
      <w:r>
        <w:rPr>
          <w:rFonts w:hint="eastAsia" w:cs="宋体" w:asciiTheme="minorEastAsia" w:hAnsiTheme="minorEastAsia" w:eastAsiaTheme="minorEastAsia"/>
          <w:b w:val="0"/>
          <w:bCs/>
          <w:color w:val="333333"/>
          <w:sz w:val="28"/>
          <w:szCs w:val="28"/>
          <w:lang w:val="en-US" w:eastAsia="zh-CN" w:bidi="ar-SA"/>
        </w:rPr>
        <w:t>2、本合同书自双方签订之日起生效，本合同一式肆份，甲方三份，乙方一份。</w:t>
      </w:r>
    </w:p>
    <w:p>
      <w:pPr>
        <w:keepNext w:val="0"/>
        <w:keepLines w:val="0"/>
        <w:pageBreakBefore w:val="0"/>
        <w:widowControl/>
        <w:kinsoku/>
        <w:wordWrap/>
        <w:overflowPunct/>
        <w:topLinePunct w:val="0"/>
        <w:autoSpaceDE/>
        <w:autoSpaceDN/>
        <w:bidi w:val="0"/>
        <w:adjustRightInd w:val="0"/>
        <w:snapToGrid w:val="0"/>
        <w:spacing w:before="100" w:beforeAutospacing="1" w:after="100" w:afterAutospacing="1" w:line="520" w:lineRule="exact"/>
        <w:ind w:firstLine="560" w:firstLineChars="200"/>
        <w:jc w:val="left"/>
        <w:outlineLvl w:val="1"/>
        <w:rPr>
          <w:rFonts w:hint="eastAsia" w:cs="宋体" w:asciiTheme="minorEastAsia" w:hAnsiTheme="minorEastAsia" w:eastAsiaTheme="minorEastAsia"/>
          <w:b w:val="0"/>
          <w:bCs/>
          <w:color w:val="333333"/>
          <w:sz w:val="28"/>
          <w:szCs w:val="28"/>
          <w:lang w:val="en-US" w:eastAsia="zh-CN" w:bidi="ar-SA"/>
        </w:rPr>
      </w:pPr>
      <w:r>
        <w:rPr>
          <w:rFonts w:hint="eastAsia" w:cs="宋体" w:asciiTheme="minorEastAsia" w:hAnsiTheme="minorEastAsia" w:eastAsiaTheme="minorEastAsia"/>
          <w:b w:val="0"/>
          <w:bCs/>
          <w:color w:val="333333"/>
          <w:sz w:val="28"/>
          <w:szCs w:val="28"/>
          <w:lang w:val="en-US" w:eastAsia="zh-CN" w:bidi="ar-SA"/>
        </w:rPr>
        <w:t>3、因本合同引起的或与本合同有关的任何争议，双方进行协商，协商不成的，可依法向甲方所在地人民法院起诉。</w:t>
      </w:r>
    </w:p>
    <w:p>
      <w:pPr>
        <w:keepNext w:val="0"/>
        <w:keepLines w:val="0"/>
        <w:pageBreakBefore w:val="0"/>
        <w:widowControl/>
        <w:kinsoku/>
        <w:wordWrap/>
        <w:overflowPunct/>
        <w:topLinePunct w:val="0"/>
        <w:autoSpaceDE/>
        <w:autoSpaceDN/>
        <w:bidi w:val="0"/>
        <w:adjustRightInd w:val="0"/>
        <w:snapToGrid w:val="0"/>
        <w:spacing w:before="100" w:beforeAutospacing="1" w:after="100" w:afterAutospacing="1" w:line="520" w:lineRule="exact"/>
        <w:ind w:firstLine="560" w:firstLineChars="200"/>
        <w:jc w:val="left"/>
        <w:outlineLvl w:val="1"/>
        <w:rPr>
          <w:rFonts w:hint="eastAsia" w:cs="宋体" w:asciiTheme="minorEastAsia" w:hAnsiTheme="minorEastAsia" w:eastAsiaTheme="minorEastAsia"/>
          <w:b w:val="0"/>
          <w:bCs/>
          <w:color w:val="333333"/>
          <w:sz w:val="28"/>
          <w:szCs w:val="28"/>
          <w:lang w:val="en-US" w:eastAsia="zh-CN" w:bidi="ar-SA"/>
        </w:rPr>
      </w:pPr>
      <w:r>
        <w:rPr>
          <w:rFonts w:hint="eastAsia" w:cs="宋体" w:asciiTheme="minorEastAsia" w:hAnsiTheme="minorEastAsia" w:eastAsiaTheme="minorEastAsia"/>
          <w:b w:val="0"/>
          <w:bCs/>
          <w:color w:val="333333"/>
          <w:sz w:val="28"/>
          <w:szCs w:val="28"/>
          <w:lang w:val="en-US" w:eastAsia="zh-CN" w:bidi="ar-SA"/>
        </w:rPr>
        <w:t xml:space="preserve">甲方：（盖章）      </w:t>
      </w:r>
      <w:r>
        <w:rPr>
          <w:rFonts w:hint="eastAsia" w:cs="宋体" w:asciiTheme="minorEastAsia" w:hAnsiTheme="minorEastAsia" w:eastAsiaTheme="minorEastAsia"/>
          <w:b w:val="0"/>
          <w:bCs/>
          <w:color w:val="333333"/>
          <w:sz w:val="28"/>
          <w:szCs w:val="28"/>
          <w:lang w:val="en-US" w:eastAsia="zh-CN" w:bidi="ar-SA"/>
        </w:rPr>
        <w:tab/>
      </w:r>
      <w:r>
        <w:rPr>
          <w:rFonts w:hint="eastAsia" w:cs="宋体" w:asciiTheme="minorEastAsia" w:hAnsiTheme="minorEastAsia" w:eastAsiaTheme="minorEastAsia"/>
          <w:b w:val="0"/>
          <w:bCs/>
          <w:color w:val="333333"/>
          <w:sz w:val="28"/>
          <w:szCs w:val="28"/>
          <w:lang w:val="en-US" w:eastAsia="zh-CN" w:bidi="ar-SA"/>
        </w:rPr>
        <w:t xml:space="preserve">        乙方：（盖章）      </w:t>
      </w:r>
    </w:p>
    <w:p>
      <w:pPr>
        <w:keepNext w:val="0"/>
        <w:keepLines w:val="0"/>
        <w:pageBreakBefore w:val="0"/>
        <w:widowControl/>
        <w:kinsoku/>
        <w:wordWrap/>
        <w:overflowPunct/>
        <w:topLinePunct w:val="0"/>
        <w:autoSpaceDE/>
        <w:autoSpaceDN/>
        <w:bidi w:val="0"/>
        <w:adjustRightInd w:val="0"/>
        <w:snapToGrid w:val="0"/>
        <w:spacing w:before="100" w:beforeAutospacing="1" w:after="100" w:afterAutospacing="1" w:line="520" w:lineRule="exact"/>
        <w:ind w:firstLine="560" w:firstLineChars="200"/>
        <w:jc w:val="left"/>
        <w:outlineLvl w:val="1"/>
        <w:rPr>
          <w:rFonts w:hint="eastAsia" w:cs="宋体" w:asciiTheme="minorEastAsia" w:hAnsiTheme="minorEastAsia" w:eastAsiaTheme="minorEastAsia"/>
          <w:b w:val="0"/>
          <w:bCs/>
          <w:color w:val="333333"/>
          <w:sz w:val="28"/>
          <w:szCs w:val="28"/>
          <w:lang w:val="en-US" w:eastAsia="zh-CN" w:bidi="ar-SA"/>
        </w:rPr>
      </w:pPr>
      <w:r>
        <w:rPr>
          <w:rFonts w:hint="eastAsia" w:cs="宋体" w:asciiTheme="minorEastAsia" w:hAnsiTheme="minorEastAsia" w:eastAsiaTheme="minorEastAsia"/>
          <w:b w:val="0"/>
          <w:bCs/>
          <w:color w:val="333333"/>
          <w:sz w:val="28"/>
          <w:szCs w:val="28"/>
          <w:lang w:val="en-US" w:eastAsia="zh-CN" w:bidi="ar-SA"/>
        </w:rPr>
        <w:t>法人或授权代表签字：</w:t>
      </w:r>
      <w:r>
        <w:rPr>
          <w:rFonts w:hint="eastAsia" w:cs="宋体" w:asciiTheme="minorEastAsia" w:hAnsiTheme="minorEastAsia" w:eastAsiaTheme="minorEastAsia"/>
          <w:b w:val="0"/>
          <w:bCs/>
          <w:color w:val="333333"/>
          <w:sz w:val="28"/>
          <w:szCs w:val="28"/>
          <w:lang w:val="en-US" w:eastAsia="zh-CN" w:bidi="ar-SA"/>
        </w:rPr>
        <w:tab/>
      </w:r>
      <w:r>
        <w:rPr>
          <w:rFonts w:hint="eastAsia" w:cs="宋体" w:asciiTheme="minorEastAsia" w:hAnsiTheme="minorEastAsia" w:eastAsiaTheme="minorEastAsia"/>
          <w:b w:val="0"/>
          <w:bCs/>
          <w:color w:val="333333"/>
          <w:sz w:val="28"/>
          <w:szCs w:val="28"/>
          <w:lang w:val="en-US" w:eastAsia="zh-CN" w:bidi="ar-SA"/>
        </w:rPr>
        <w:t xml:space="preserve">        法人或授权代表签字： </w:t>
      </w:r>
    </w:p>
    <w:p>
      <w:pPr>
        <w:keepNext w:val="0"/>
        <w:keepLines w:val="0"/>
        <w:pageBreakBefore w:val="0"/>
        <w:widowControl/>
        <w:kinsoku/>
        <w:wordWrap/>
        <w:overflowPunct/>
        <w:topLinePunct w:val="0"/>
        <w:autoSpaceDE/>
        <w:autoSpaceDN/>
        <w:bidi w:val="0"/>
        <w:adjustRightInd w:val="0"/>
        <w:snapToGrid w:val="0"/>
        <w:spacing w:before="100" w:beforeAutospacing="1" w:after="100" w:afterAutospacing="1" w:line="520" w:lineRule="exact"/>
        <w:ind w:firstLine="560" w:firstLineChars="200"/>
        <w:jc w:val="left"/>
        <w:outlineLvl w:val="1"/>
        <w:rPr>
          <w:rFonts w:hint="eastAsia" w:cs="宋体" w:asciiTheme="minorEastAsia" w:hAnsiTheme="minorEastAsia" w:eastAsiaTheme="minorEastAsia"/>
          <w:b w:val="0"/>
          <w:bCs/>
          <w:color w:val="333333"/>
          <w:sz w:val="28"/>
          <w:szCs w:val="28"/>
          <w:lang w:val="en-US" w:eastAsia="zh-CN" w:bidi="ar-SA"/>
        </w:rPr>
      </w:pPr>
    </w:p>
    <w:p>
      <w:pPr>
        <w:keepNext w:val="0"/>
        <w:keepLines w:val="0"/>
        <w:pageBreakBefore w:val="0"/>
        <w:widowControl/>
        <w:kinsoku/>
        <w:wordWrap/>
        <w:overflowPunct/>
        <w:topLinePunct w:val="0"/>
        <w:autoSpaceDE/>
        <w:autoSpaceDN/>
        <w:bidi w:val="0"/>
        <w:adjustRightInd w:val="0"/>
        <w:snapToGrid w:val="0"/>
        <w:spacing w:before="100" w:beforeAutospacing="1" w:after="100" w:afterAutospacing="1" w:line="520" w:lineRule="exact"/>
        <w:ind w:firstLine="560" w:firstLineChars="200"/>
        <w:jc w:val="left"/>
        <w:outlineLvl w:val="1"/>
        <w:rPr>
          <w:rFonts w:hint="eastAsia" w:cs="宋体" w:asciiTheme="minorEastAsia" w:hAnsiTheme="minorEastAsia" w:eastAsiaTheme="minorEastAsia"/>
          <w:b w:val="0"/>
          <w:bCs/>
          <w:color w:val="333333"/>
          <w:sz w:val="28"/>
          <w:szCs w:val="28"/>
          <w:lang w:val="en-US" w:eastAsia="zh-CN" w:bidi="ar-SA"/>
        </w:rPr>
      </w:pPr>
      <w:r>
        <w:rPr>
          <w:rFonts w:hint="eastAsia" w:cs="宋体" w:asciiTheme="minorEastAsia" w:hAnsiTheme="minorEastAsia" w:eastAsiaTheme="minorEastAsia"/>
          <w:b w:val="0"/>
          <w:bCs/>
          <w:color w:val="333333"/>
          <w:sz w:val="28"/>
          <w:szCs w:val="28"/>
          <w:lang w:val="en-US" w:eastAsia="zh-CN" w:bidi="ar-SA"/>
        </w:rPr>
        <w:t>签订地点：灌云县灌西盐场</w:t>
      </w:r>
    </w:p>
    <w:p>
      <w:pPr>
        <w:keepNext w:val="0"/>
        <w:keepLines w:val="0"/>
        <w:pageBreakBefore w:val="0"/>
        <w:widowControl/>
        <w:kinsoku/>
        <w:wordWrap/>
        <w:overflowPunct/>
        <w:topLinePunct w:val="0"/>
        <w:autoSpaceDE/>
        <w:autoSpaceDN/>
        <w:bidi w:val="0"/>
        <w:adjustRightInd w:val="0"/>
        <w:snapToGrid w:val="0"/>
        <w:spacing w:before="100" w:beforeAutospacing="1" w:after="100" w:afterAutospacing="1" w:line="520" w:lineRule="exact"/>
        <w:ind w:firstLine="560" w:firstLineChars="200"/>
        <w:jc w:val="left"/>
        <w:outlineLvl w:val="1"/>
        <w:rPr>
          <w:rFonts w:hint="eastAsia" w:cs="宋体" w:asciiTheme="minorEastAsia" w:hAnsiTheme="minorEastAsia" w:eastAsiaTheme="minorEastAsia"/>
          <w:b w:val="0"/>
          <w:bCs/>
          <w:color w:val="333333"/>
          <w:sz w:val="28"/>
          <w:szCs w:val="28"/>
          <w:lang w:val="en-US" w:eastAsia="zh-CN" w:bidi="ar-SA"/>
        </w:rPr>
      </w:pPr>
      <w:r>
        <w:rPr>
          <w:rFonts w:hint="eastAsia" w:cs="宋体" w:asciiTheme="minorEastAsia" w:hAnsiTheme="minorEastAsia" w:eastAsiaTheme="minorEastAsia"/>
          <w:b w:val="0"/>
          <w:bCs/>
          <w:color w:val="333333"/>
          <w:sz w:val="28"/>
          <w:szCs w:val="28"/>
          <w:lang w:val="en-US" w:eastAsia="zh-CN" w:bidi="ar-SA"/>
        </w:rPr>
        <w:t xml:space="preserve">签订时间：2022年    月      日 </w:t>
      </w:r>
    </w:p>
    <w:p>
      <w:pPr>
        <w:keepNext w:val="0"/>
        <w:keepLines w:val="0"/>
        <w:pageBreakBefore w:val="0"/>
        <w:widowControl/>
        <w:kinsoku/>
        <w:wordWrap/>
        <w:overflowPunct/>
        <w:topLinePunct w:val="0"/>
        <w:autoSpaceDE/>
        <w:autoSpaceDN/>
        <w:bidi w:val="0"/>
        <w:adjustRightInd w:val="0"/>
        <w:snapToGrid w:val="0"/>
        <w:spacing w:before="100" w:beforeAutospacing="1" w:after="100" w:afterAutospacing="1" w:line="520" w:lineRule="exact"/>
        <w:ind w:firstLine="560" w:firstLineChars="200"/>
        <w:jc w:val="left"/>
        <w:outlineLvl w:val="1"/>
        <w:rPr>
          <w:rFonts w:hint="eastAsia" w:cs="宋体" w:asciiTheme="minorEastAsia" w:hAnsiTheme="minorEastAsia" w:eastAsiaTheme="minorEastAsia"/>
          <w:b w:val="0"/>
          <w:bCs/>
          <w:color w:val="333333"/>
          <w:sz w:val="28"/>
          <w:szCs w:val="28"/>
          <w:lang w:val="en-US" w:eastAsia="zh-CN" w:bidi="ar-SA"/>
        </w:rPr>
      </w:pPr>
    </w:p>
    <w:p>
      <w:pPr>
        <w:bidi w:val="0"/>
        <w:jc w:val="left"/>
        <w:rPr>
          <w:rFonts w:hint="eastAsia"/>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IxODFlNzQ5MDRmOTFkOWEwOGY5Nzg0M2Q3MDVjODEifQ=="/>
  </w:docVars>
  <w:rsids>
    <w:rsidRoot w:val="00000000"/>
    <w:rsid w:val="03447F2C"/>
    <w:rsid w:val="06555A63"/>
    <w:rsid w:val="17F8474F"/>
    <w:rsid w:val="266E7536"/>
    <w:rsid w:val="30481614"/>
    <w:rsid w:val="36A03BAE"/>
    <w:rsid w:val="3C7F5166"/>
    <w:rsid w:val="3CF75E55"/>
    <w:rsid w:val="41274C7F"/>
    <w:rsid w:val="465F583B"/>
    <w:rsid w:val="486C4E4D"/>
    <w:rsid w:val="5D370BE1"/>
    <w:rsid w:val="5FE60147"/>
    <w:rsid w:val="65325CE9"/>
    <w:rsid w:val="6B465C29"/>
    <w:rsid w:val="6DF82E3E"/>
    <w:rsid w:val="70E264E5"/>
    <w:rsid w:val="715C3A90"/>
    <w:rsid w:val="72B8450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