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D462B3">
      <w:pPr>
        <w:spacing w:line="500" w:lineRule="exact"/>
        <w:jc w:val="left"/>
        <w:rPr>
          <w:rStyle w:val="6"/>
          <w:rFonts w:ascii="仿宋_GB2312" w:eastAsia="仿宋_GB2312"/>
          <w:b/>
          <w:sz w:val="30"/>
          <w:szCs w:val="30"/>
        </w:rPr>
      </w:pPr>
      <w:r>
        <w:rPr>
          <w:rStyle w:val="6"/>
          <w:rFonts w:hint="eastAsia" w:ascii="仿宋_GB2312" w:eastAsia="仿宋_GB2312"/>
          <w:b/>
          <w:sz w:val="30"/>
          <w:szCs w:val="30"/>
          <w:lang w:eastAsia="zh-CN"/>
        </w:rPr>
        <w:t>附件</w:t>
      </w:r>
      <w:r>
        <w:rPr>
          <w:rStyle w:val="6"/>
          <w:rFonts w:hint="eastAsia" w:ascii="仿宋_GB2312" w:eastAsia="仿宋_GB2312"/>
          <w:b/>
          <w:sz w:val="30"/>
          <w:szCs w:val="30"/>
          <w:lang w:val="en-US" w:eastAsia="zh-CN"/>
        </w:rPr>
        <w:t>1</w:t>
      </w:r>
      <w:r>
        <w:rPr>
          <w:rStyle w:val="6"/>
          <w:rFonts w:hint="eastAsia" w:ascii="仿宋_GB2312" w:eastAsia="仿宋_GB2312"/>
          <w:b/>
          <w:sz w:val="30"/>
          <w:szCs w:val="30"/>
          <w:lang w:eastAsia="zh-CN"/>
        </w:rPr>
        <w:t>：</w:t>
      </w:r>
      <w:r>
        <w:rPr>
          <w:rStyle w:val="6"/>
          <w:rFonts w:hint="eastAsia" w:ascii="仿宋_GB2312" w:eastAsia="仿宋_GB2312"/>
          <w:b/>
          <w:sz w:val="30"/>
          <w:szCs w:val="30"/>
        </w:rPr>
        <w:t>报价表</w:t>
      </w:r>
    </w:p>
    <w:p w14:paraId="2EE56542"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标的一：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1274"/>
        <w:gridCol w:w="1932"/>
        <w:gridCol w:w="870"/>
        <w:gridCol w:w="1065"/>
        <w:gridCol w:w="1470"/>
        <w:gridCol w:w="1410"/>
        <w:gridCol w:w="1110"/>
      </w:tblGrid>
      <w:tr w14:paraId="3AE39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9667" w:type="dxa"/>
            <w:gridSpan w:val="8"/>
            <w:noWrap w:val="0"/>
            <w:vAlign w:val="center"/>
          </w:tcPr>
          <w:p w14:paraId="68B6C09D">
            <w:pPr>
              <w:pStyle w:val="2"/>
              <w:ind w:firstLine="562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青口投资公司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  <w:t>铲车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  <w:t>装卸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  <w:t>作业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投标报价表</w:t>
            </w:r>
          </w:p>
        </w:tc>
      </w:tr>
      <w:tr w14:paraId="49BAD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536" w:type="dxa"/>
            <w:noWrap w:val="0"/>
            <w:vAlign w:val="center"/>
          </w:tcPr>
          <w:p w14:paraId="208E2B8C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1274" w:type="dxa"/>
            <w:noWrap w:val="0"/>
            <w:vAlign w:val="center"/>
          </w:tcPr>
          <w:p w14:paraId="035B64B5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  <w:t>商品名称</w:t>
            </w:r>
          </w:p>
        </w:tc>
        <w:tc>
          <w:tcPr>
            <w:tcW w:w="1932" w:type="dxa"/>
            <w:noWrap w:val="0"/>
            <w:vAlign w:val="center"/>
          </w:tcPr>
          <w:p w14:paraId="5A0DDD8B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  <w:t>规格含量</w:t>
            </w:r>
          </w:p>
        </w:tc>
        <w:tc>
          <w:tcPr>
            <w:tcW w:w="870" w:type="dxa"/>
            <w:noWrap w:val="0"/>
            <w:vAlign w:val="center"/>
          </w:tcPr>
          <w:p w14:paraId="1BCC0E8C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  <w:t>单位</w:t>
            </w:r>
          </w:p>
        </w:tc>
        <w:tc>
          <w:tcPr>
            <w:tcW w:w="1065" w:type="dxa"/>
            <w:noWrap w:val="0"/>
            <w:vAlign w:val="center"/>
          </w:tcPr>
          <w:p w14:paraId="728030DF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  <w:t>数量</w:t>
            </w:r>
          </w:p>
        </w:tc>
        <w:tc>
          <w:tcPr>
            <w:tcW w:w="1470" w:type="dxa"/>
            <w:noWrap w:val="0"/>
            <w:vAlign w:val="center"/>
          </w:tcPr>
          <w:p w14:paraId="31AAD182">
            <w:pPr>
              <w:jc w:val="center"/>
              <w:rPr>
                <w:rFonts w:hint="eastAsia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  <w:t>单价</w:t>
            </w:r>
          </w:p>
        </w:tc>
        <w:tc>
          <w:tcPr>
            <w:tcW w:w="1410" w:type="dxa"/>
            <w:noWrap w:val="0"/>
            <w:vAlign w:val="center"/>
          </w:tcPr>
          <w:p w14:paraId="2AAF4B20">
            <w:pPr>
              <w:pStyle w:val="2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 w:bidi="ar-SA"/>
              </w:rPr>
              <w:t>总金额</w:t>
            </w:r>
          </w:p>
        </w:tc>
        <w:tc>
          <w:tcPr>
            <w:tcW w:w="1110" w:type="dxa"/>
            <w:noWrap w:val="0"/>
            <w:vAlign w:val="center"/>
          </w:tcPr>
          <w:p w14:paraId="1FED2AEF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  <w:t>备注</w:t>
            </w:r>
          </w:p>
        </w:tc>
      </w:tr>
      <w:tr w14:paraId="2AECC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536" w:type="dxa"/>
            <w:noWrap w:val="0"/>
            <w:vAlign w:val="center"/>
          </w:tcPr>
          <w:p w14:paraId="49511CAB">
            <w:pPr>
              <w:pStyle w:val="2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274" w:type="dxa"/>
            <w:noWrap w:val="0"/>
            <w:vAlign w:val="center"/>
          </w:tcPr>
          <w:p w14:paraId="6EC392DC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eastAsia="zh-CN"/>
              </w:rPr>
              <w:t>铲车转运作业</w:t>
            </w:r>
          </w:p>
        </w:tc>
        <w:tc>
          <w:tcPr>
            <w:tcW w:w="1932" w:type="dxa"/>
            <w:noWrap w:val="0"/>
            <w:vAlign w:val="center"/>
          </w:tcPr>
          <w:p w14:paraId="34284EE3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  <w:t>稻谷中转堆放和装车作业</w:t>
            </w:r>
          </w:p>
        </w:tc>
        <w:tc>
          <w:tcPr>
            <w:tcW w:w="870" w:type="dxa"/>
            <w:noWrap w:val="0"/>
            <w:vAlign w:val="center"/>
          </w:tcPr>
          <w:p w14:paraId="5F8DF6BF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  <w:t>吨</w:t>
            </w:r>
          </w:p>
        </w:tc>
        <w:tc>
          <w:tcPr>
            <w:tcW w:w="1065" w:type="dxa"/>
            <w:noWrap w:val="0"/>
            <w:vAlign w:val="center"/>
          </w:tcPr>
          <w:p w14:paraId="340BF154">
            <w:pPr>
              <w:pStyle w:val="2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  <w:t>6195</w:t>
            </w:r>
          </w:p>
        </w:tc>
        <w:tc>
          <w:tcPr>
            <w:tcW w:w="1470" w:type="dxa"/>
            <w:noWrap w:val="0"/>
            <w:vAlign w:val="center"/>
          </w:tcPr>
          <w:p w14:paraId="08D319DD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6B1E0218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3E958D35">
            <w:pPr>
              <w:pStyle w:val="2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  <w:t>限价8元/吨</w:t>
            </w:r>
          </w:p>
        </w:tc>
      </w:tr>
      <w:tr w14:paraId="625E9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67" w:type="dxa"/>
            <w:gridSpan w:val="8"/>
            <w:noWrap w:val="0"/>
            <w:vAlign w:val="top"/>
          </w:tcPr>
          <w:p w14:paraId="07646FA5">
            <w:pPr>
              <w:pStyle w:val="2"/>
              <w:ind w:left="0" w:leftChars="0" w:firstLine="0" w:firstLineChars="0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  <w:t>注：</w:t>
            </w:r>
            <w:r>
              <w:rPr>
                <w:rFonts w:hint="eastAsia" w:ascii="仿宋_GB2312" w:eastAsia="仿宋_GB2312"/>
                <w:sz w:val="24"/>
                <w:szCs w:val="24"/>
              </w:rPr>
              <w:t>1.以上报价均包转运费、税费等；</w:t>
            </w:r>
          </w:p>
          <w:p w14:paraId="70F73267">
            <w:pPr>
              <w:pStyle w:val="2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.投标单价一经填写，不得涂改。</w:t>
            </w:r>
          </w:p>
        </w:tc>
      </w:tr>
    </w:tbl>
    <w:p w14:paraId="5B0A4FCB">
      <w:pPr>
        <w:spacing w:line="500" w:lineRule="exact"/>
        <w:rPr>
          <w:rFonts w:hint="eastAsia" w:ascii="仿宋_GB2312" w:eastAsia="仿宋_GB2312"/>
          <w:sz w:val="24"/>
          <w:szCs w:val="24"/>
        </w:rPr>
      </w:pPr>
    </w:p>
    <w:p w14:paraId="2D504095">
      <w:pPr>
        <w:spacing w:line="500" w:lineRule="exact"/>
        <w:rPr>
          <w:rFonts w:hint="eastAsia" w:ascii="仿宋_GB2312" w:eastAsia="仿宋_GB2312"/>
          <w:sz w:val="24"/>
          <w:szCs w:val="24"/>
        </w:rPr>
      </w:pPr>
    </w:p>
    <w:p w14:paraId="1C949C5F">
      <w:pPr>
        <w:spacing w:line="500" w:lineRule="exact"/>
        <w:rPr>
          <w:rFonts w:hint="eastAsia" w:ascii="仿宋_GB2312" w:eastAsia="仿宋_GB2312"/>
          <w:sz w:val="24"/>
          <w:szCs w:val="24"/>
        </w:rPr>
      </w:pPr>
    </w:p>
    <w:p w14:paraId="7B3CD683"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投标人（盖章）：</w:t>
      </w:r>
    </w:p>
    <w:p w14:paraId="356DFBD0">
      <w:pPr>
        <w:widowControl/>
        <w:adjustRightInd w:val="0"/>
        <w:snapToGrid w:val="0"/>
        <w:spacing w:after="200" w:line="500" w:lineRule="exact"/>
        <w:ind w:firstLine="2805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法定代表人或投标代表（签字或盖章）：</w:t>
      </w:r>
    </w:p>
    <w:p w14:paraId="7967F7A4">
      <w:pPr>
        <w:widowControl/>
        <w:adjustRightInd w:val="0"/>
        <w:snapToGrid w:val="0"/>
        <w:spacing w:after="200" w:line="400" w:lineRule="exact"/>
        <w:ind w:firstLine="4900" w:firstLineChars="1750"/>
        <w:jc w:val="left"/>
        <w:rPr>
          <w:rStyle w:val="6"/>
          <w:rFonts w:ascii="仿宋_GB2312" w:hAnsi="仿宋_GB2312" w:eastAsia="仿宋_GB2312"/>
        </w:rPr>
      </w:pPr>
      <w:r>
        <w:rPr>
          <w:rFonts w:hint="eastAsia" w:ascii="仿宋" w:hAnsi="仿宋" w:eastAsia="仿宋" w:cs="仿宋"/>
          <w:sz w:val="28"/>
          <w:szCs w:val="28"/>
        </w:rPr>
        <w:t>日期：    年    月   日</w:t>
      </w:r>
    </w:p>
    <w:p w14:paraId="7C016B01"/>
    <w:p w14:paraId="33025798">
      <w:pPr>
        <w:pStyle w:val="2"/>
      </w:pPr>
    </w:p>
    <w:p w14:paraId="39E8D955">
      <w:pPr>
        <w:pStyle w:val="2"/>
      </w:pPr>
    </w:p>
    <w:p w14:paraId="52AA1F10">
      <w:pPr>
        <w:pStyle w:val="2"/>
      </w:pPr>
    </w:p>
    <w:p w14:paraId="09A7362D">
      <w:pPr>
        <w:pStyle w:val="2"/>
      </w:pPr>
    </w:p>
    <w:p w14:paraId="7598A567">
      <w:pPr>
        <w:pStyle w:val="2"/>
      </w:pPr>
    </w:p>
    <w:p w14:paraId="266DFF77">
      <w:pPr>
        <w:pStyle w:val="2"/>
      </w:pPr>
    </w:p>
    <w:p w14:paraId="5FA60E08">
      <w:pPr>
        <w:pStyle w:val="2"/>
      </w:pPr>
    </w:p>
    <w:p w14:paraId="6E80D396">
      <w:pPr>
        <w:pStyle w:val="2"/>
      </w:pPr>
    </w:p>
    <w:p w14:paraId="588F187B">
      <w:pPr>
        <w:pStyle w:val="2"/>
      </w:pPr>
    </w:p>
    <w:p w14:paraId="23391661">
      <w:pPr>
        <w:pStyle w:val="2"/>
      </w:pPr>
    </w:p>
    <w:p w14:paraId="15FAE223">
      <w:pPr>
        <w:pStyle w:val="2"/>
      </w:pPr>
    </w:p>
    <w:p w14:paraId="71E5ACE2"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sz w:val="28"/>
          <w:szCs w:val="28"/>
        </w:rPr>
        <w:t>标的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b/>
          <w:sz w:val="28"/>
          <w:szCs w:val="28"/>
        </w:rPr>
        <w:t>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1274"/>
        <w:gridCol w:w="1932"/>
        <w:gridCol w:w="870"/>
        <w:gridCol w:w="1065"/>
        <w:gridCol w:w="1470"/>
        <w:gridCol w:w="1410"/>
        <w:gridCol w:w="1110"/>
      </w:tblGrid>
      <w:tr w14:paraId="0A125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9667" w:type="dxa"/>
            <w:gridSpan w:val="8"/>
            <w:noWrap w:val="0"/>
            <w:vAlign w:val="center"/>
          </w:tcPr>
          <w:p w14:paraId="0375C206">
            <w:pPr>
              <w:pStyle w:val="2"/>
              <w:ind w:firstLine="562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青口投资公司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  <w:t>水稻机械收割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  <w:t>作业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投标报价表</w:t>
            </w:r>
          </w:p>
        </w:tc>
      </w:tr>
      <w:tr w14:paraId="0EE52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536" w:type="dxa"/>
            <w:noWrap w:val="0"/>
            <w:vAlign w:val="center"/>
          </w:tcPr>
          <w:p w14:paraId="00D3253A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1274" w:type="dxa"/>
            <w:noWrap w:val="0"/>
            <w:vAlign w:val="center"/>
          </w:tcPr>
          <w:p w14:paraId="029EA3CA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  <w:t>商品名称</w:t>
            </w:r>
          </w:p>
        </w:tc>
        <w:tc>
          <w:tcPr>
            <w:tcW w:w="1932" w:type="dxa"/>
            <w:noWrap w:val="0"/>
            <w:vAlign w:val="center"/>
          </w:tcPr>
          <w:p w14:paraId="15F74C78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  <w:t>规格含量</w:t>
            </w:r>
          </w:p>
        </w:tc>
        <w:tc>
          <w:tcPr>
            <w:tcW w:w="870" w:type="dxa"/>
            <w:noWrap w:val="0"/>
            <w:vAlign w:val="center"/>
          </w:tcPr>
          <w:p w14:paraId="7D6E441B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  <w:t>单位</w:t>
            </w:r>
          </w:p>
        </w:tc>
        <w:tc>
          <w:tcPr>
            <w:tcW w:w="1065" w:type="dxa"/>
            <w:noWrap w:val="0"/>
            <w:vAlign w:val="center"/>
          </w:tcPr>
          <w:p w14:paraId="580B6214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  <w:t>数量</w:t>
            </w:r>
          </w:p>
        </w:tc>
        <w:tc>
          <w:tcPr>
            <w:tcW w:w="1470" w:type="dxa"/>
            <w:noWrap w:val="0"/>
            <w:vAlign w:val="center"/>
          </w:tcPr>
          <w:p w14:paraId="1B7E8A8B">
            <w:pPr>
              <w:jc w:val="center"/>
              <w:rPr>
                <w:rFonts w:hint="eastAsia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  <w:t>单价</w:t>
            </w:r>
          </w:p>
        </w:tc>
        <w:tc>
          <w:tcPr>
            <w:tcW w:w="1410" w:type="dxa"/>
            <w:noWrap w:val="0"/>
            <w:vAlign w:val="center"/>
          </w:tcPr>
          <w:p w14:paraId="69810923">
            <w:pPr>
              <w:pStyle w:val="2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 w:bidi="ar-SA"/>
              </w:rPr>
              <w:t>总金额</w:t>
            </w:r>
          </w:p>
        </w:tc>
        <w:tc>
          <w:tcPr>
            <w:tcW w:w="1110" w:type="dxa"/>
            <w:noWrap w:val="0"/>
            <w:vAlign w:val="center"/>
          </w:tcPr>
          <w:p w14:paraId="34D45790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  <w:t>备注</w:t>
            </w:r>
          </w:p>
        </w:tc>
      </w:tr>
      <w:tr w14:paraId="58507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536" w:type="dxa"/>
            <w:noWrap w:val="0"/>
            <w:vAlign w:val="center"/>
          </w:tcPr>
          <w:p w14:paraId="6E3C8E06">
            <w:pPr>
              <w:pStyle w:val="2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274" w:type="dxa"/>
            <w:noWrap w:val="0"/>
            <w:vAlign w:val="center"/>
          </w:tcPr>
          <w:p w14:paraId="42E185CC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  <w:t>机械收割作业</w:t>
            </w:r>
          </w:p>
        </w:tc>
        <w:tc>
          <w:tcPr>
            <w:tcW w:w="1932" w:type="dxa"/>
            <w:noWrap w:val="0"/>
            <w:vAlign w:val="center"/>
          </w:tcPr>
          <w:p w14:paraId="6213B099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  <w:t>含短途转运</w:t>
            </w:r>
          </w:p>
        </w:tc>
        <w:tc>
          <w:tcPr>
            <w:tcW w:w="870" w:type="dxa"/>
            <w:noWrap w:val="0"/>
            <w:vAlign w:val="center"/>
          </w:tcPr>
          <w:p w14:paraId="18ED21F1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  <w:t>亩</w:t>
            </w:r>
          </w:p>
        </w:tc>
        <w:tc>
          <w:tcPr>
            <w:tcW w:w="1065" w:type="dxa"/>
            <w:noWrap w:val="0"/>
            <w:vAlign w:val="center"/>
          </w:tcPr>
          <w:p w14:paraId="727C3E5B">
            <w:pPr>
              <w:pStyle w:val="2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  <w:t>9880</w:t>
            </w:r>
          </w:p>
        </w:tc>
        <w:tc>
          <w:tcPr>
            <w:tcW w:w="1470" w:type="dxa"/>
            <w:noWrap w:val="0"/>
            <w:vAlign w:val="center"/>
          </w:tcPr>
          <w:p w14:paraId="7D1FBE79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1898A9B3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7A85FECA">
            <w:pPr>
              <w:pStyle w:val="2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  <w:t>限价70元/亩</w:t>
            </w:r>
          </w:p>
        </w:tc>
      </w:tr>
      <w:tr w14:paraId="3D9F2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67" w:type="dxa"/>
            <w:gridSpan w:val="8"/>
            <w:noWrap w:val="0"/>
            <w:vAlign w:val="top"/>
          </w:tcPr>
          <w:p w14:paraId="79C837A7">
            <w:pPr>
              <w:pStyle w:val="2"/>
              <w:ind w:left="0" w:leftChars="0" w:firstLine="0" w:firstLineChars="0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  <w:t>注：</w:t>
            </w:r>
            <w:r>
              <w:rPr>
                <w:rFonts w:hint="eastAsia" w:ascii="仿宋_GB2312" w:eastAsia="仿宋_GB2312"/>
                <w:sz w:val="24"/>
                <w:szCs w:val="24"/>
              </w:rPr>
              <w:t>1.以上报价均包转运费、税费等；</w:t>
            </w:r>
          </w:p>
          <w:p w14:paraId="6430943B">
            <w:pPr>
              <w:pStyle w:val="2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.投标单价一经填写，不得涂改。</w:t>
            </w:r>
          </w:p>
        </w:tc>
      </w:tr>
    </w:tbl>
    <w:p w14:paraId="5BA03055">
      <w:pPr>
        <w:spacing w:line="500" w:lineRule="exact"/>
        <w:rPr>
          <w:rFonts w:hint="eastAsia" w:ascii="仿宋_GB2312" w:eastAsia="仿宋_GB2312"/>
          <w:sz w:val="24"/>
          <w:szCs w:val="24"/>
        </w:rPr>
      </w:pPr>
    </w:p>
    <w:p w14:paraId="3A12578F">
      <w:pPr>
        <w:spacing w:line="500" w:lineRule="exact"/>
        <w:rPr>
          <w:rFonts w:hint="eastAsia" w:ascii="仿宋_GB2312" w:eastAsia="仿宋_GB2312"/>
          <w:sz w:val="24"/>
          <w:szCs w:val="24"/>
        </w:rPr>
      </w:pPr>
    </w:p>
    <w:p w14:paraId="2050BDE3">
      <w:pPr>
        <w:spacing w:line="500" w:lineRule="exact"/>
        <w:rPr>
          <w:rFonts w:hint="eastAsia" w:ascii="仿宋_GB2312" w:eastAsia="仿宋_GB2312"/>
          <w:sz w:val="24"/>
          <w:szCs w:val="24"/>
        </w:rPr>
      </w:pPr>
    </w:p>
    <w:p w14:paraId="36475058"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投标人（盖章）：</w:t>
      </w:r>
    </w:p>
    <w:p w14:paraId="0E53F642">
      <w:pPr>
        <w:widowControl/>
        <w:adjustRightInd w:val="0"/>
        <w:snapToGrid w:val="0"/>
        <w:spacing w:after="200" w:line="500" w:lineRule="exact"/>
        <w:ind w:firstLine="2805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法定代表人或投标代表（签字或盖章）：</w:t>
      </w:r>
    </w:p>
    <w:p w14:paraId="537D7C7B">
      <w:pPr>
        <w:ind w:firstLine="3920" w:firstLineChars="1400"/>
      </w:pPr>
      <w:r>
        <w:rPr>
          <w:rFonts w:hint="eastAsia" w:ascii="仿宋" w:hAnsi="仿宋" w:eastAsia="仿宋" w:cs="仿宋"/>
          <w:sz w:val="28"/>
          <w:szCs w:val="28"/>
        </w:rPr>
        <w:t>日期：    年    月   日</w:t>
      </w:r>
    </w:p>
    <w:sectPr>
      <w:pgSz w:w="11906" w:h="16838"/>
      <w:pgMar w:top="1440" w:right="1800" w:bottom="1440" w:left="134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kMjljYzI0YWNiOGNhMjllOWY1OTEyMGQ4NGZmNzAifQ=="/>
  </w:docVars>
  <w:rsids>
    <w:rsidRoot w:val="2AEE3666"/>
    <w:rsid w:val="0CED0CC0"/>
    <w:rsid w:val="26775FAA"/>
    <w:rsid w:val="2AEE3666"/>
    <w:rsid w:val="42A0364E"/>
    <w:rsid w:val="42E94A04"/>
    <w:rsid w:val="51BC583B"/>
    <w:rsid w:val="58F03DCC"/>
    <w:rsid w:val="64E7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